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E3AED6" w14:textId="77777777" w:rsidR="00974DB8" w:rsidRDefault="00000000">
      <w:pPr>
        <w:jc w:val="center"/>
        <w:rPr>
          <w:b/>
          <w:bCs/>
        </w:rPr>
      </w:pPr>
      <w:r>
        <w:rPr>
          <w:b/>
          <w:bCs/>
        </w:rPr>
        <w:t>2011. évi CXII. törvény</w:t>
      </w:r>
    </w:p>
    <w:p w14:paraId="5FB739DB" w14:textId="77777777" w:rsidR="00974DB8" w:rsidRDefault="00000000">
      <w:pPr>
        <w:jc w:val="center"/>
        <w:rPr>
          <w:b/>
          <w:bCs/>
        </w:rPr>
      </w:pPr>
      <w:r>
        <w:rPr>
          <w:b/>
          <w:bCs/>
        </w:rPr>
        <w:t>az információs önrendelkezési jogról és az információszabadságról</w:t>
      </w:r>
    </w:p>
    <w:p w14:paraId="133378E7" w14:textId="77777777" w:rsidR="00974DB8" w:rsidRDefault="00000000">
      <w:pPr>
        <w:jc w:val="center"/>
        <w:rPr>
          <w:b/>
          <w:bCs/>
        </w:rPr>
      </w:pPr>
      <w:r>
        <w:rPr>
          <w:b/>
          <w:bCs/>
        </w:rPr>
        <w:t>1. melléklet szerinti</w:t>
      </w:r>
    </w:p>
    <w:p w14:paraId="38B1F070" w14:textId="77777777" w:rsidR="00974DB8" w:rsidRDefault="00974DB8">
      <w:pPr>
        <w:jc w:val="center"/>
        <w:rPr>
          <w:b/>
          <w:bCs/>
        </w:rPr>
      </w:pPr>
    </w:p>
    <w:p w14:paraId="1D61CD36" w14:textId="77777777" w:rsidR="00974DB8" w:rsidRDefault="00000000">
      <w:pPr>
        <w:jc w:val="center"/>
        <w:rPr>
          <w:b/>
          <w:bCs/>
        </w:rPr>
      </w:pPr>
      <w:r>
        <w:rPr>
          <w:b/>
          <w:bCs/>
        </w:rPr>
        <w:t>ÁLTALÁNOS KÖZZÉTÉTELI LISTA</w:t>
      </w:r>
    </w:p>
    <w:p w14:paraId="4C0A3FE6" w14:textId="77777777" w:rsidR="00974DB8" w:rsidRDefault="00974DB8">
      <w:pPr>
        <w:jc w:val="center"/>
        <w:rPr>
          <w:b/>
          <w:bCs/>
        </w:rPr>
      </w:pPr>
    </w:p>
    <w:p w14:paraId="404225A2" w14:textId="77777777" w:rsidR="00974DB8" w:rsidRDefault="00974DB8"/>
    <w:p w14:paraId="44AA91D7" w14:textId="77777777" w:rsidR="00974DB8" w:rsidRDefault="00000000">
      <w:pPr>
        <w:jc w:val="center"/>
        <w:rPr>
          <w:b/>
          <w:bCs/>
        </w:rPr>
      </w:pPr>
      <w:r>
        <w:rPr>
          <w:b/>
          <w:bCs/>
        </w:rPr>
        <w:t>I. Szervezeti, személyzeti adatok</w:t>
      </w:r>
    </w:p>
    <w:p w14:paraId="5EA9C4B6" w14:textId="77777777" w:rsidR="00974DB8" w:rsidRDefault="00974DB8"/>
    <w:tbl>
      <w:tblPr>
        <w:tblStyle w:val="Listaszertblzat1vilgos6jellszn"/>
        <w:tblW w:w="10814" w:type="dxa"/>
        <w:tblInd w:w="-567" w:type="dxa"/>
        <w:tblLayout w:type="fixed"/>
        <w:tblLook w:val="04A0" w:firstRow="1" w:lastRow="0" w:firstColumn="1" w:lastColumn="0" w:noHBand="0" w:noVBand="1"/>
      </w:tblPr>
      <w:tblGrid>
        <w:gridCol w:w="515"/>
        <w:gridCol w:w="4588"/>
        <w:gridCol w:w="5471"/>
        <w:gridCol w:w="240"/>
      </w:tblGrid>
      <w:tr w:rsidR="00974DB8" w14:paraId="29F992D7" w14:textId="77777777" w:rsidTr="00974D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 w:type="dxa"/>
            <w:tcBorders>
              <w:bottom w:val="single" w:sz="4" w:space="0" w:color="A8D08D"/>
            </w:tcBorders>
          </w:tcPr>
          <w:p w14:paraId="31EC71A1" w14:textId="77777777" w:rsidR="00974DB8" w:rsidRDefault="00974DB8">
            <w:pPr>
              <w:jc w:val="left"/>
              <w:rPr>
                <w:lang w:eastAsia="hu-HU"/>
              </w:rPr>
            </w:pPr>
          </w:p>
        </w:tc>
        <w:tc>
          <w:tcPr>
            <w:tcW w:w="4588" w:type="dxa"/>
            <w:tcBorders>
              <w:bottom w:val="single" w:sz="4" w:space="0" w:color="A8D08D"/>
            </w:tcBorders>
          </w:tcPr>
          <w:p w14:paraId="56CFFC76" w14:textId="77777777" w:rsidR="00974DB8" w:rsidRDefault="00974DB8">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c>
          <w:tcPr>
            <w:tcW w:w="5470" w:type="dxa"/>
            <w:tcBorders>
              <w:bottom w:val="single" w:sz="4" w:space="0" w:color="A8D08D"/>
            </w:tcBorders>
          </w:tcPr>
          <w:p w14:paraId="041525F2" w14:textId="77777777" w:rsidR="00974DB8" w:rsidRDefault="00974DB8">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c>
          <w:tcPr>
            <w:tcW w:w="240" w:type="dxa"/>
            <w:tcBorders>
              <w:bottom w:val="single" w:sz="4" w:space="0" w:color="A8D08D"/>
            </w:tcBorders>
          </w:tcPr>
          <w:p w14:paraId="3A5D57AE" w14:textId="77777777" w:rsidR="00974DB8" w:rsidRDefault="00974DB8">
            <w:pPr>
              <w:jc w:val="left"/>
              <w:cnfStyle w:val="100000000000" w:firstRow="1" w:lastRow="0" w:firstColumn="0" w:lastColumn="0" w:oddVBand="0" w:evenVBand="0" w:oddHBand="0" w:evenHBand="0" w:firstRowFirstColumn="0" w:firstRowLastColumn="0" w:lastRowFirstColumn="0" w:lastRowLastColumn="0"/>
              <w:rPr>
                <w:rFonts w:eastAsia="Calibri"/>
                <w:lang w:eastAsia="hu-HU"/>
              </w:rPr>
            </w:pPr>
          </w:p>
        </w:tc>
      </w:tr>
      <w:tr w:rsidR="00974DB8" w14:paraId="1306D055"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 w:type="dxa"/>
          </w:tcPr>
          <w:p w14:paraId="668319C5" w14:textId="77777777" w:rsidR="00974DB8" w:rsidRDefault="00000000">
            <w:pPr>
              <w:rPr>
                <w:lang w:eastAsia="hu-HU"/>
              </w:rPr>
            </w:pPr>
            <w:r>
              <w:rPr>
                <w:lang w:eastAsia="hu-HU"/>
              </w:rPr>
              <w:t>1.</w:t>
            </w:r>
          </w:p>
        </w:tc>
        <w:tc>
          <w:tcPr>
            <w:tcW w:w="4588" w:type="dxa"/>
          </w:tcPr>
          <w:p w14:paraId="4E808856" w14:textId="77777777" w:rsidR="00974DB8" w:rsidRDefault="00000000">
            <w:pPr>
              <w:ind w:left="121" w:right="138"/>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 hivatalos neve, székhelye, postai címe, telefon- és telefaxszáma, elektronikus levélcíme, honlapja, ügyfélszolgálatának elérhetőségei</w:t>
            </w:r>
          </w:p>
          <w:p w14:paraId="33FB290E" w14:textId="77777777" w:rsidR="00974DB8" w:rsidRDefault="00974DB8">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4562C172" w14:textId="77777777" w:rsidR="00974DB8" w:rsidRDefault="00974DB8">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0" w:type="dxa"/>
          </w:tcPr>
          <w:p w14:paraId="78A41790"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Szentantalfa Község Önkormányzata</w:t>
            </w:r>
          </w:p>
          <w:p w14:paraId="4A28F7C2"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8272 Szentantalfa, Fő utca 39.</w:t>
            </w:r>
          </w:p>
          <w:p w14:paraId="20B59E7A"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+36 (87) 479-499</w:t>
            </w:r>
          </w:p>
          <w:p w14:paraId="728D6F5B"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4">
              <w:r>
                <w:rPr>
                  <w:rStyle w:val="Internet-hivatkozs"/>
                  <w:lang w:eastAsia="hu-HU"/>
                </w:rPr>
                <w:t>hivatal@szentantalfa.hu</w:t>
              </w:r>
            </w:hyperlink>
            <w:r>
              <w:rPr>
                <w:lang w:eastAsia="hu-HU"/>
              </w:rPr>
              <w:t xml:space="preserve"> </w:t>
            </w:r>
          </w:p>
        </w:tc>
        <w:tc>
          <w:tcPr>
            <w:tcW w:w="240" w:type="dxa"/>
          </w:tcPr>
          <w:p w14:paraId="36F5E960" w14:textId="77777777" w:rsidR="00974DB8" w:rsidRDefault="00974DB8">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974DB8" w14:paraId="2D737442" w14:textId="77777777" w:rsidTr="00974DB8">
        <w:tc>
          <w:tcPr>
            <w:cnfStyle w:val="001000000000" w:firstRow="0" w:lastRow="0" w:firstColumn="1" w:lastColumn="0" w:oddVBand="0" w:evenVBand="0" w:oddHBand="0" w:evenHBand="0" w:firstRowFirstColumn="0" w:firstRowLastColumn="0" w:lastRowFirstColumn="0" w:lastRowLastColumn="0"/>
            <w:tcW w:w="515" w:type="dxa"/>
          </w:tcPr>
          <w:p w14:paraId="07731929" w14:textId="77777777" w:rsidR="00974DB8" w:rsidRDefault="00000000">
            <w:pPr>
              <w:rPr>
                <w:lang w:eastAsia="hu-HU"/>
              </w:rPr>
            </w:pPr>
            <w:r>
              <w:rPr>
                <w:lang w:eastAsia="hu-HU"/>
              </w:rPr>
              <w:t>2.</w:t>
            </w:r>
          </w:p>
        </w:tc>
        <w:tc>
          <w:tcPr>
            <w:tcW w:w="4588" w:type="dxa"/>
          </w:tcPr>
          <w:p w14:paraId="6598E9EC" w14:textId="77777777" w:rsidR="00974DB8" w:rsidRDefault="00000000">
            <w:pPr>
              <w:ind w:left="121" w:right="138"/>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szervezeti felépítése szervezeti egységek megjelölésével, az egyes szervezeti egységek feladatai</w:t>
            </w:r>
          </w:p>
          <w:p w14:paraId="3652ED22" w14:textId="77777777" w:rsidR="00974DB8" w:rsidRDefault="00974DB8">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2660087F" w14:textId="77777777" w:rsidR="00974DB8" w:rsidRDefault="00974DB8">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0" w:type="dxa"/>
          </w:tcPr>
          <w:p w14:paraId="4D32AD21"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Az Önkormányzat felépítésére az Mötv-ben foglaltak irányadóak, külön szervezeti egységekkel nem rendelkezik.</w:t>
            </w:r>
          </w:p>
        </w:tc>
        <w:tc>
          <w:tcPr>
            <w:tcW w:w="240" w:type="dxa"/>
          </w:tcPr>
          <w:p w14:paraId="2C289F49" w14:textId="77777777" w:rsidR="00974DB8" w:rsidRDefault="00974DB8">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974DB8" w14:paraId="0BD30DBF"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 w:type="dxa"/>
          </w:tcPr>
          <w:p w14:paraId="413FDF6B" w14:textId="77777777" w:rsidR="00974DB8" w:rsidRDefault="00000000">
            <w:pPr>
              <w:rPr>
                <w:lang w:eastAsia="hu-HU"/>
              </w:rPr>
            </w:pPr>
            <w:r>
              <w:rPr>
                <w:lang w:eastAsia="hu-HU"/>
              </w:rPr>
              <w:t>3.</w:t>
            </w:r>
          </w:p>
        </w:tc>
        <w:tc>
          <w:tcPr>
            <w:tcW w:w="4588" w:type="dxa"/>
          </w:tcPr>
          <w:p w14:paraId="4A6AE4BC" w14:textId="77777777" w:rsidR="00974DB8" w:rsidRDefault="00000000">
            <w:pPr>
              <w:ind w:left="121" w:right="138"/>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 vezetőinek és az egyes szervezeti egységek vezetőinek neve, beosztása, elérhetősége (telefon- és telefaxszáma, elektronikus levélcíme)</w:t>
            </w:r>
          </w:p>
          <w:p w14:paraId="01D5EA79" w14:textId="77777777" w:rsidR="00974DB8" w:rsidRDefault="00974DB8">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0690E633" w14:textId="77777777" w:rsidR="00974DB8" w:rsidRDefault="00974DB8">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0" w:type="dxa"/>
          </w:tcPr>
          <w:p w14:paraId="7FDBD585"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Kiss Csaba polgármester</w:t>
            </w:r>
          </w:p>
          <w:p w14:paraId="2F9B397B"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+36 (87) 479-499</w:t>
            </w:r>
          </w:p>
          <w:p w14:paraId="70F8FD12"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5">
              <w:r>
                <w:rPr>
                  <w:rStyle w:val="Internet-hivatkozs"/>
                </w:rPr>
                <w:t>csaba.kiss.sztfa@gmail.com</w:t>
              </w:r>
            </w:hyperlink>
            <w:r>
              <w:t xml:space="preserve">  </w:t>
            </w:r>
          </w:p>
        </w:tc>
        <w:tc>
          <w:tcPr>
            <w:tcW w:w="240" w:type="dxa"/>
          </w:tcPr>
          <w:p w14:paraId="1B119021" w14:textId="77777777" w:rsidR="00974DB8" w:rsidRDefault="00974DB8">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974DB8" w14:paraId="30CD7706" w14:textId="77777777" w:rsidTr="00974DB8">
        <w:tc>
          <w:tcPr>
            <w:cnfStyle w:val="001000000000" w:firstRow="0" w:lastRow="0" w:firstColumn="1" w:lastColumn="0" w:oddVBand="0" w:evenVBand="0" w:oddHBand="0" w:evenHBand="0" w:firstRowFirstColumn="0" w:firstRowLastColumn="0" w:lastRowFirstColumn="0" w:lastRowLastColumn="0"/>
            <w:tcW w:w="515" w:type="dxa"/>
          </w:tcPr>
          <w:p w14:paraId="3AC2FE00" w14:textId="77777777" w:rsidR="00974DB8" w:rsidRDefault="00000000">
            <w:pPr>
              <w:rPr>
                <w:lang w:eastAsia="hu-HU"/>
              </w:rPr>
            </w:pPr>
            <w:r>
              <w:rPr>
                <w:lang w:eastAsia="hu-HU"/>
              </w:rPr>
              <w:t>4.</w:t>
            </w:r>
          </w:p>
        </w:tc>
        <w:tc>
          <w:tcPr>
            <w:tcW w:w="4588" w:type="dxa"/>
          </w:tcPr>
          <w:p w14:paraId="659726E1" w14:textId="77777777" w:rsidR="00974DB8" w:rsidRDefault="00000000">
            <w:pPr>
              <w:ind w:left="121" w:right="138"/>
              <w:cnfStyle w:val="000000000000" w:firstRow="0" w:lastRow="0" w:firstColumn="0" w:lastColumn="0" w:oddVBand="0" w:evenVBand="0" w:oddHBand="0" w:evenHBand="0" w:firstRowFirstColumn="0" w:firstRowLastColumn="0" w:lastRowFirstColumn="0" w:lastRowLastColumn="0"/>
              <w:rPr>
                <w:lang w:eastAsia="hu-HU"/>
              </w:rPr>
            </w:pPr>
            <w:r>
              <w:rPr>
                <w:lang w:eastAsia="hu-HU"/>
              </w:rPr>
              <w:t>A szervezeten belül illetékes ügyfélkapcsolati vezető neve, elérhetősége (telefon- és telefaxszáma, elektronikus levélcíme) és az ügyfélfogadási rend</w:t>
            </w:r>
          </w:p>
          <w:p w14:paraId="72BB809E" w14:textId="77777777" w:rsidR="00974DB8" w:rsidRDefault="00974DB8">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1E422968" w14:textId="77777777" w:rsidR="00974DB8" w:rsidRDefault="00974DB8">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0" w:type="dxa"/>
          </w:tcPr>
          <w:p w14:paraId="6B3B45EF"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Zánkai Közös Önkormányzati Hivatal</w:t>
            </w:r>
          </w:p>
          <w:p w14:paraId="5BF6C2C8"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+36 (87) 479-499</w:t>
            </w:r>
          </w:p>
          <w:p w14:paraId="249B4E4C"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6">
              <w:r>
                <w:rPr>
                  <w:rStyle w:val="Internet-hivatkozs"/>
                  <w:lang w:eastAsia="hu-HU"/>
                </w:rPr>
                <w:t>hivatal@szentantalfa.hu</w:t>
              </w:r>
            </w:hyperlink>
          </w:p>
          <w:p w14:paraId="751772B4" w14:textId="77777777" w:rsidR="00974DB8" w:rsidRDefault="00974DB8">
            <w:pPr>
              <w:ind w:left="145" w:right="146"/>
              <w:cnfStyle w:val="000000000000" w:firstRow="0" w:lastRow="0" w:firstColumn="0" w:lastColumn="0" w:oddVBand="0" w:evenVBand="0" w:oddHBand="0" w:evenHBand="0" w:firstRowFirstColumn="0" w:firstRowLastColumn="0" w:lastRowFirstColumn="0" w:lastRowLastColumn="0"/>
              <w:rPr>
                <w:lang w:eastAsia="hu-HU"/>
              </w:rPr>
            </w:pPr>
          </w:p>
        </w:tc>
        <w:tc>
          <w:tcPr>
            <w:tcW w:w="240" w:type="dxa"/>
          </w:tcPr>
          <w:p w14:paraId="1F984CF8" w14:textId="77777777" w:rsidR="00974DB8" w:rsidRDefault="00974DB8">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974DB8" w14:paraId="0719A105"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 w:type="dxa"/>
          </w:tcPr>
          <w:p w14:paraId="555BEC1B" w14:textId="77777777" w:rsidR="00974DB8" w:rsidRDefault="00000000">
            <w:pPr>
              <w:rPr>
                <w:lang w:eastAsia="hu-HU"/>
              </w:rPr>
            </w:pPr>
            <w:r>
              <w:rPr>
                <w:lang w:eastAsia="hu-HU"/>
              </w:rPr>
              <w:t>5.</w:t>
            </w:r>
          </w:p>
        </w:tc>
        <w:tc>
          <w:tcPr>
            <w:tcW w:w="4588" w:type="dxa"/>
          </w:tcPr>
          <w:p w14:paraId="427DBA39" w14:textId="77777777" w:rsidR="00974DB8" w:rsidRDefault="00000000">
            <w:pPr>
              <w:ind w:left="121" w:right="138"/>
              <w:cnfStyle w:val="000000100000" w:firstRow="0" w:lastRow="0" w:firstColumn="0" w:lastColumn="0" w:oddVBand="0" w:evenVBand="0" w:oddHBand="1" w:evenHBand="0" w:firstRowFirstColumn="0" w:firstRowLastColumn="0" w:lastRowFirstColumn="0" w:lastRowLastColumn="0"/>
              <w:rPr>
                <w:lang w:eastAsia="hu-HU"/>
              </w:rPr>
            </w:pPr>
            <w:r>
              <w:rPr>
                <w:lang w:eastAsia="hu-HU"/>
              </w:rPr>
              <w:t>Testületi szerv esetén a testület létszáma, összetétele, tagjainak neve, beosztása, elérhetősége</w:t>
            </w:r>
          </w:p>
        </w:tc>
        <w:tc>
          <w:tcPr>
            <w:tcW w:w="5470" w:type="dxa"/>
          </w:tcPr>
          <w:p w14:paraId="6C5E048E"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Kiss Csaba polgármester</w:t>
            </w:r>
          </w:p>
          <w:p w14:paraId="6DE1B258"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Hollósy-Sólyom Tünde alpolgármester</w:t>
            </w:r>
          </w:p>
          <w:p w14:paraId="0683D66E"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Dombi Gábor képviselő</w:t>
            </w:r>
          </w:p>
          <w:p w14:paraId="0AC5E233"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Hazafiné Parrag Szilvia képviselő</w:t>
            </w:r>
          </w:p>
          <w:p w14:paraId="648386C2"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Pálffy Krisztián képviselő</w:t>
            </w:r>
          </w:p>
          <w:p w14:paraId="24D59E37" w14:textId="77777777" w:rsidR="00974DB8" w:rsidRDefault="00974DB8">
            <w:pPr>
              <w:ind w:left="145" w:right="146"/>
              <w:cnfStyle w:val="000000100000" w:firstRow="0" w:lastRow="0" w:firstColumn="0" w:lastColumn="0" w:oddVBand="0" w:evenVBand="0" w:oddHBand="1" w:evenHBand="0" w:firstRowFirstColumn="0" w:firstRowLastColumn="0" w:lastRowFirstColumn="0" w:lastRowLastColumn="0"/>
              <w:rPr>
                <w:lang w:eastAsia="hu-HU"/>
              </w:rPr>
            </w:pPr>
          </w:p>
          <w:p w14:paraId="32236060" w14:textId="77777777" w:rsidR="00974DB8" w:rsidRDefault="00974DB8">
            <w:pPr>
              <w:ind w:left="145" w:right="146"/>
              <w:cnfStyle w:val="000000100000" w:firstRow="0" w:lastRow="0" w:firstColumn="0" w:lastColumn="0" w:oddVBand="0" w:evenVBand="0" w:oddHBand="1" w:evenHBand="0" w:firstRowFirstColumn="0" w:firstRowLastColumn="0" w:lastRowFirstColumn="0" w:lastRowLastColumn="0"/>
              <w:rPr>
                <w:lang w:eastAsia="hu-HU"/>
              </w:rPr>
            </w:pPr>
          </w:p>
          <w:p w14:paraId="123505CA" w14:textId="77777777" w:rsidR="00974DB8" w:rsidRDefault="00974DB8">
            <w:pPr>
              <w:ind w:left="145" w:right="146"/>
              <w:cnfStyle w:val="000000100000" w:firstRow="0" w:lastRow="0" w:firstColumn="0" w:lastColumn="0" w:oddVBand="0" w:evenVBand="0" w:oddHBand="1" w:evenHBand="0" w:firstRowFirstColumn="0" w:firstRowLastColumn="0" w:lastRowFirstColumn="0" w:lastRowLastColumn="0"/>
              <w:rPr>
                <w:lang w:eastAsia="hu-HU"/>
              </w:rPr>
            </w:pPr>
          </w:p>
        </w:tc>
        <w:tc>
          <w:tcPr>
            <w:tcW w:w="240" w:type="dxa"/>
          </w:tcPr>
          <w:p w14:paraId="172BD1BB" w14:textId="77777777" w:rsidR="00974DB8" w:rsidRDefault="00974DB8">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974DB8" w14:paraId="7D9697F1" w14:textId="77777777" w:rsidTr="00974DB8">
        <w:tc>
          <w:tcPr>
            <w:cnfStyle w:val="001000000000" w:firstRow="0" w:lastRow="0" w:firstColumn="1" w:lastColumn="0" w:oddVBand="0" w:evenVBand="0" w:oddHBand="0" w:evenHBand="0" w:firstRowFirstColumn="0" w:firstRowLastColumn="0" w:lastRowFirstColumn="0" w:lastRowLastColumn="0"/>
            <w:tcW w:w="515" w:type="dxa"/>
          </w:tcPr>
          <w:p w14:paraId="7D42E520" w14:textId="77777777" w:rsidR="00974DB8" w:rsidRDefault="00000000">
            <w:pPr>
              <w:rPr>
                <w:lang w:eastAsia="hu-HU"/>
              </w:rPr>
            </w:pPr>
            <w:r>
              <w:rPr>
                <w:lang w:eastAsia="hu-HU"/>
              </w:rPr>
              <w:t>6.</w:t>
            </w:r>
          </w:p>
        </w:tc>
        <w:tc>
          <w:tcPr>
            <w:tcW w:w="4588" w:type="dxa"/>
          </w:tcPr>
          <w:p w14:paraId="0A5CF231" w14:textId="77777777" w:rsidR="00974DB8" w:rsidRDefault="00000000">
            <w:pPr>
              <w:ind w:left="121" w:right="138"/>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irányítása, felügyelete vagy ellenőrzése alatt álló, vagy alárendeltségében működő más közfeladatot ellátó szervek megnevezése, és 1. pontban meghatározott adatai</w:t>
            </w:r>
          </w:p>
          <w:p w14:paraId="2AC3F521" w14:textId="77777777" w:rsidR="00974DB8" w:rsidRDefault="00974DB8">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3A9FB6B9" w14:textId="77777777" w:rsidR="00974DB8" w:rsidRDefault="00974DB8">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0" w:type="dxa"/>
          </w:tcPr>
          <w:p w14:paraId="1C31B8D7" w14:textId="77777777" w:rsidR="00974DB8" w:rsidRDefault="00000000">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Pr>
                <w:lang w:eastAsia="hu-HU"/>
              </w:rPr>
              <w:t>Zánkai Közös Önkormányzati Hivatal</w:t>
            </w:r>
          </w:p>
          <w:p w14:paraId="3A8CDD95" w14:textId="77777777" w:rsidR="00974DB8" w:rsidRDefault="00000000">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Pr>
                <w:lang w:eastAsia="hu-HU"/>
              </w:rPr>
              <w:t>8251 Zánka, Iskola utca 11.</w:t>
            </w:r>
          </w:p>
          <w:p w14:paraId="491D6FED" w14:textId="77777777" w:rsidR="00974DB8" w:rsidRDefault="00000000">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Pr>
                <w:lang w:eastAsia="hu-HU"/>
              </w:rPr>
              <w:t>+36 (87) 468-000</w:t>
            </w:r>
          </w:p>
          <w:p w14:paraId="095BA5ED" w14:textId="77777777" w:rsidR="00974DB8" w:rsidRDefault="00000000">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hyperlink r:id="rId7">
              <w:r>
                <w:rPr>
                  <w:rStyle w:val="Internet-hivatkozs"/>
                  <w:lang w:eastAsia="hu-HU"/>
                </w:rPr>
                <w:t>hivatal@zankaph.hu</w:t>
              </w:r>
            </w:hyperlink>
          </w:p>
          <w:p w14:paraId="1BF92BDF" w14:textId="79F11F8C" w:rsidR="00974DB8" w:rsidRDefault="00000000">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irányító: </w:t>
            </w:r>
            <w:r w:rsidR="006147BA">
              <w:rPr>
                <w:lang w:eastAsia="hu-HU"/>
              </w:rPr>
              <w:t>dr. Oláh Kálmán</w:t>
            </w:r>
            <w:r>
              <w:rPr>
                <w:lang w:eastAsia="hu-HU"/>
              </w:rPr>
              <w:t xml:space="preserve"> polgármester</w:t>
            </w:r>
          </w:p>
          <w:p w14:paraId="4114DB62" w14:textId="77777777" w:rsidR="00974DB8" w:rsidRDefault="00000000">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r>
              <w:rPr>
                <w:lang w:eastAsia="hu-HU"/>
              </w:rPr>
              <w:t>vezető: dr. Varga Viktória jegyző</w:t>
            </w:r>
          </w:p>
          <w:p w14:paraId="5831227B" w14:textId="77777777" w:rsidR="00974DB8" w:rsidRDefault="00000000">
            <w:pPr>
              <w:ind w:left="38" w:right="146" w:firstLine="142"/>
              <w:cnfStyle w:val="000000000000" w:firstRow="0" w:lastRow="0" w:firstColumn="0" w:lastColumn="0" w:oddVBand="0" w:evenVBand="0" w:oddHBand="0" w:evenHBand="0" w:firstRowFirstColumn="0" w:firstRowLastColumn="0" w:lastRowFirstColumn="0" w:lastRowLastColumn="0"/>
              <w:rPr>
                <w:lang w:eastAsia="hu-HU"/>
              </w:rPr>
            </w:pPr>
            <w:hyperlink r:id="rId8">
              <w:r>
                <w:rPr>
                  <w:rStyle w:val="Internet-hivatkozs"/>
                  <w:lang w:eastAsia="hu-HU"/>
                </w:rPr>
                <w:t>hivatal@szentantalfa.hu</w:t>
              </w:r>
            </w:hyperlink>
            <w:r>
              <w:rPr>
                <w:lang w:eastAsia="hu-HU"/>
              </w:rPr>
              <w:t xml:space="preserve"> </w:t>
            </w:r>
          </w:p>
        </w:tc>
        <w:tc>
          <w:tcPr>
            <w:tcW w:w="240" w:type="dxa"/>
          </w:tcPr>
          <w:p w14:paraId="7004A764" w14:textId="77777777" w:rsidR="00974DB8" w:rsidRDefault="00974DB8">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974DB8" w14:paraId="77BD669D"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 w:type="dxa"/>
          </w:tcPr>
          <w:p w14:paraId="154FF90E" w14:textId="77777777" w:rsidR="00974DB8" w:rsidRDefault="00000000">
            <w:pPr>
              <w:rPr>
                <w:lang w:eastAsia="hu-HU"/>
              </w:rPr>
            </w:pPr>
            <w:r>
              <w:rPr>
                <w:lang w:eastAsia="hu-HU"/>
              </w:rPr>
              <w:t>7.</w:t>
            </w:r>
          </w:p>
        </w:tc>
        <w:tc>
          <w:tcPr>
            <w:tcW w:w="4588" w:type="dxa"/>
          </w:tcPr>
          <w:p w14:paraId="38125558" w14:textId="77777777" w:rsidR="00974DB8" w:rsidRDefault="00000000">
            <w:pPr>
              <w:ind w:left="121" w:right="138"/>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 többségi tulajdonában álló, illetve részvételével működő gazdálkodó szervezet neve, székhelye, elérhetősége (postai címe, telefon- és telefaxszáma, elektronikus levélcíme), tevékenységi köre, képviselőjének neve, a közfeladatot ellátó szerv részesedésének mértéke</w:t>
            </w:r>
          </w:p>
          <w:p w14:paraId="3260E0D8" w14:textId="77777777" w:rsidR="00974DB8" w:rsidRDefault="00974DB8">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499E8A12" w14:textId="77777777" w:rsidR="00974DB8" w:rsidRDefault="00974DB8">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0" w:type="dxa"/>
          </w:tcPr>
          <w:p w14:paraId="6223B8F1"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lastRenderedPageBreak/>
              <w:t>Az Önkormányzatnak nincs többségi tulajdonában lévő gazdálkodó szervezete.</w:t>
            </w:r>
          </w:p>
        </w:tc>
        <w:tc>
          <w:tcPr>
            <w:tcW w:w="240" w:type="dxa"/>
          </w:tcPr>
          <w:p w14:paraId="0F7ADEAE" w14:textId="77777777" w:rsidR="00974DB8" w:rsidRDefault="00974DB8">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974DB8" w14:paraId="1FBB5E05" w14:textId="77777777" w:rsidTr="00974DB8">
        <w:tc>
          <w:tcPr>
            <w:cnfStyle w:val="001000000000" w:firstRow="0" w:lastRow="0" w:firstColumn="1" w:lastColumn="0" w:oddVBand="0" w:evenVBand="0" w:oddHBand="0" w:evenHBand="0" w:firstRowFirstColumn="0" w:firstRowLastColumn="0" w:lastRowFirstColumn="0" w:lastRowLastColumn="0"/>
            <w:tcW w:w="515" w:type="dxa"/>
          </w:tcPr>
          <w:p w14:paraId="38169816" w14:textId="77777777" w:rsidR="00974DB8" w:rsidRDefault="00000000">
            <w:pPr>
              <w:rPr>
                <w:lang w:eastAsia="hu-HU"/>
              </w:rPr>
            </w:pPr>
            <w:r>
              <w:rPr>
                <w:lang w:eastAsia="hu-HU"/>
              </w:rPr>
              <w:t>8.</w:t>
            </w:r>
          </w:p>
        </w:tc>
        <w:tc>
          <w:tcPr>
            <w:tcW w:w="4588" w:type="dxa"/>
          </w:tcPr>
          <w:p w14:paraId="55D551FE" w14:textId="77777777" w:rsidR="00974DB8" w:rsidRDefault="00000000">
            <w:pPr>
              <w:ind w:left="121" w:right="138"/>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által alapított közalapítványok neve, székhelye, elérhetősége (postai címe, telefon- és telefaxszáma, elektronikus levélcíme), alapító okirata, kezelő szervének tagjai</w:t>
            </w:r>
          </w:p>
          <w:p w14:paraId="73B75A7B" w14:textId="77777777" w:rsidR="00974DB8" w:rsidRDefault="00974DB8">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5C171F63" w14:textId="77777777" w:rsidR="00974DB8" w:rsidRDefault="00974DB8">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0" w:type="dxa"/>
          </w:tcPr>
          <w:p w14:paraId="7E1BF8CB"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Az Önkormányzatnak nincs általa alapított közalapítványa.</w:t>
            </w:r>
          </w:p>
        </w:tc>
        <w:tc>
          <w:tcPr>
            <w:tcW w:w="240" w:type="dxa"/>
          </w:tcPr>
          <w:p w14:paraId="1224902A" w14:textId="77777777" w:rsidR="00974DB8" w:rsidRDefault="00974DB8">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974DB8" w14:paraId="69566366"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 w:type="dxa"/>
          </w:tcPr>
          <w:p w14:paraId="7212B995" w14:textId="77777777" w:rsidR="00974DB8" w:rsidRDefault="00000000">
            <w:pPr>
              <w:rPr>
                <w:lang w:eastAsia="hu-HU"/>
              </w:rPr>
            </w:pPr>
            <w:r>
              <w:rPr>
                <w:lang w:eastAsia="hu-HU"/>
              </w:rPr>
              <w:t>9.</w:t>
            </w:r>
          </w:p>
        </w:tc>
        <w:tc>
          <w:tcPr>
            <w:tcW w:w="4588" w:type="dxa"/>
          </w:tcPr>
          <w:p w14:paraId="53668C2D" w14:textId="77777777" w:rsidR="00974DB8" w:rsidRDefault="00000000">
            <w:pPr>
              <w:ind w:left="121" w:right="138"/>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 által alapított költségvetési szerv neve, székhelye, a költségvetési szervet alapító jogszabály megjelölése, illetve az azt alapító határozat, a költségvetési szerv alapító okirata, vezetője, honlapjának elérhetősége, működési engedélye</w:t>
            </w:r>
          </w:p>
          <w:p w14:paraId="201C8EB7" w14:textId="77777777" w:rsidR="00974DB8" w:rsidRDefault="00974DB8">
            <w:pPr>
              <w:ind w:left="121" w:right="138"/>
              <w:cnfStyle w:val="000000100000" w:firstRow="0" w:lastRow="0" w:firstColumn="0" w:lastColumn="0" w:oddVBand="0" w:evenVBand="0" w:oddHBand="1" w:evenHBand="0" w:firstRowFirstColumn="0" w:firstRowLastColumn="0" w:lastRowFirstColumn="0" w:lastRowLastColumn="0"/>
              <w:rPr>
                <w:lang w:eastAsia="hu-HU"/>
              </w:rPr>
            </w:pPr>
          </w:p>
          <w:p w14:paraId="029BB955" w14:textId="77777777" w:rsidR="00974DB8" w:rsidRDefault="00974DB8">
            <w:pPr>
              <w:ind w:left="121" w:right="138"/>
              <w:cnfStyle w:val="000000100000" w:firstRow="0" w:lastRow="0" w:firstColumn="0" w:lastColumn="0" w:oddVBand="0" w:evenVBand="0" w:oddHBand="1" w:evenHBand="0" w:firstRowFirstColumn="0" w:firstRowLastColumn="0" w:lastRowFirstColumn="0" w:lastRowLastColumn="0"/>
              <w:rPr>
                <w:lang w:eastAsia="hu-HU"/>
              </w:rPr>
            </w:pPr>
          </w:p>
        </w:tc>
        <w:tc>
          <w:tcPr>
            <w:tcW w:w="5470" w:type="dxa"/>
          </w:tcPr>
          <w:p w14:paraId="2B21A3DC"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Zánkai Közös Önkormányzati Hivatal (Mötv.)</w:t>
            </w:r>
          </w:p>
          <w:p w14:paraId="4497E852"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vezető: dr. Varga Viktória jegyző</w:t>
            </w:r>
          </w:p>
          <w:p w14:paraId="12B86184"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Zánka és Térsége Egészségügyi Intézményi Társulás (Mötv.)</w:t>
            </w:r>
          </w:p>
          <w:p w14:paraId="4681C29E" w14:textId="34BEFCFB"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 xml:space="preserve">vezető: </w:t>
            </w:r>
            <w:r w:rsidR="006147BA">
              <w:rPr>
                <w:lang w:eastAsia="hu-HU"/>
              </w:rPr>
              <w:t>dr. Oláh Kálmán</w:t>
            </w:r>
            <w:r>
              <w:rPr>
                <w:lang w:eastAsia="hu-HU"/>
              </w:rPr>
              <w:t xml:space="preserve"> elnök</w:t>
            </w:r>
          </w:p>
          <w:p w14:paraId="7B14140B"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Nivegy-völgyi Önkormányzatok Óvodafenntartó Társulása (Mötv.)</w:t>
            </w:r>
          </w:p>
          <w:p w14:paraId="4C51D25F"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vezető: Kiss Csaba elnök</w:t>
            </w:r>
          </w:p>
          <w:p w14:paraId="7A006166"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alapító okiratok:</w:t>
            </w:r>
          </w:p>
          <w:p w14:paraId="7BA56C8E"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9">
              <w:r>
                <w:rPr>
                  <w:rStyle w:val="Internet-hivatkozs"/>
                  <w:lang w:eastAsia="hu-HU"/>
                </w:rPr>
                <w:t>http://www.allamkincstar.gov.hu/hu/ext/torzskonyv</w:t>
              </w:r>
            </w:hyperlink>
            <w:r>
              <w:rPr>
                <w:lang w:eastAsia="hu-HU"/>
              </w:rPr>
              <w:t xml:space="preserve"> </w:t>
            </w:r>
          </w:p>
          <w:p w14:paraId="14427003"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 xml:space="preserve">honlap: </w:t>
            </w:r>
            <w:hyperlink r:id="rId10">
              <w:r>
                <w:rPr>
                  <w:rStyle w:val="Internet-hivatkozs"/>
                  <w:lang w:eastAsia="hu-HU"/>
                </w:rPr>
                <w:t>www.szentantalfa.hu</w:t>
              </w:r>
            </w:hyperlink>
            <w:r>
              <w:rPr>
                <w:lang w:eastAsia="hu-HU"/>
              </w:rPr>
              <w:t xml:space="preserve"> </w:t>
            </w:r>
          </w:p>
          <w:p w14:paraId="53CFD045" w14:textId="77777777" w:rsidR="00974DB8" w:rsidRDefault="00974DB8">
            <w:pPr>
              <w:ind w:left="145" w:right="146"/>
              <w:cnfStyle w:val="000000100000" w:firstRow="0" w:lastRow="0" w:firstColumn="0" w:lastColumn="0" w:oddVBand="0" w:evenVBand="0" w:oddHBand="1" w:evenHBand="0" w:firstRowFirstColumn="0" w:firstRowLastColumn="0" w:lastRowFirstColumn="0" w:lastRowLastColumn="0"/>
              <w:rPr>
                <w:lang w:eastAsia="hu-HU"/>
              </w:rPr>
            </w:pPr>
          </w:p>
          <w:p w14:paraId="6675D535" w14:textId="77777777" w:rsidR="00974DB8" w:rsidRDefault="00974DB8">
            <w:pPr>
              <w:ind w:left="145" w:right="146"/>
              <w:cnfStyle w:val="000000100000" w:firstRow="0" w:lastRow="0" w:firstColumn="0" w:lastColumn="0" w:oddVBand="0" w:evenVBand="0" w:oddHBand="1" w:evenHBand="0" w:firstRowFirstColumn="0" w:firstRowLastColumn="0" w:lastRowFirstColumn="0" w:lastRowLastColumn="0"/>
              <w:rPr>
                <w:lang w:eastAsia="hu-HU"/>
              </w:rPr>
            </w:pPr>
          </w:p>
        </w:tc>
        <w:tc>
          <w:tcPr>
            <w:tcW w:w="240" w:type="dxa"/>
          </w:tcPr>
          <w:p w14:paraId="518152E8" w14:textId="77777777" w:rsidR="00974DB8" w:rsidRDefault="00974DB8">
            <w:pPr>
              <w:jc w:val="left"/>
              <w:cnfStyle w:val="000000100000" w:firstRow="0" w:lastRow="0" w:firstColumn="0" w:lastColumn="0" w:oddVBand="0" w:evenVBand="0" w:oddHBand="1" w:evenHBand="0" w:firstRowFirstColumn="0" w:firstRowLastColumn="0" w:lastRowFirstColumn="0" w:lastRowLastColumn="0"/>
              <w:rPr>
                <w:lang w:eastAsia="hu-HU"/>
              </w:rPr>
            </w:pPr>
          </w:p>
        </w:tc>
      </w:tr>
      <w:tr w:rsidR="00974DB8" w14:paraId="10C7B208" w14:textId="77777777" w:rsidTr="00974DB8">
        <w:tc>
          <w:tcPr>
            <w:cnfStyle w:val="001000000000" w:firstRow="0" w:lastRow="0" w:firstColumn="1" w:lastColumn="0" w:oddVBand="0" w:evenVBand="0" w:oddHBand="0" w:evenHBand="0" w:firstRowFirstColumn="0" w:firstRowLastColumn="0" w:lastRowFirstColumn="0" w:lastRowLastColumn="0"/>
            <w:tcW w:w="515" w:type="dxa"/>
          </w:tcPr>
          <w:p w14:paraId="32302715" w14:textId="77777777" w:rsidR="00974DB8" w:rsidRDefault="00000000">
            <w:pPr>
              <w:rPr>
                <w:lang w:eastAsia="hu-HU"/>
              </w:rPr>
            </w:pPr>
            <w:r>
              <w:rPr>
                <w:lang w:eastAsia="hu-HU"/>
              </w:rPr>
              <w:t>10.</w:t>
            </w:r>
          </w:p>
        </w:tc>
        <w:tc>
          <w:tcPr>
            <w:tcW w:w="4588" w:type="dxa"/>
          </w:tcPr>
          <w:p w14:paraId="7C582119" w14:textId="77777777" w:rsidR="00974DB8" w:rsidRDefault="00000000">
            <w:pPr>
              <w:ind w:left="121" w:right="138"/>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által alapított lapok neve, a szerkesztőség és kiadó neve és címe, valamint a főszerkesztő neve</w:t>
            </w:r>
          </w:p>
          <w:p w14:paraId="5BFABF6E" w14:textId="77777777" w:rsidR="00974DB8" w:rsidRDefault="00974DB8">
            <w:pPr>
              <w:ind w:left="121" w:right="138"/>
              <w:cnfStyle w:val="000000000000" w:firstRow="0" w:lastRow="0" w:firstColumn="0" w:lastColumn="0" w:oddVBand="0" w:evenVBand="0" w:oddHBand="0" w:evenHBand="0" w:firstRowFirstColumn="0" w:firstRowLastColumn="0" w:lastRowFirstColumn="0" w:lastRowLastColumn="0"/>
              <w:rPr>
                <w:lang w:eastAsia="hu-HU"/>
              </w:rPr>
            </w:pPr>
          </w:p>
          <w:p w14:paraId="3D8EC8D6" w14:textId="77777777" w:rsidR="00974DB8" w:rsidRDefault="00974DB8">
            <w:pPr>
              <w:ind w:left="121" w:right="138"/>
              <w:cnfStyle w:val="000000000000" w:firstRow="0" w:lastRow="0" w:firstColumn="0" w:lastColumn="0" w:oddVBand="0" w:evenVBand="0" w:oddHBand="0" w:evenHBand="0" w:firstRowFirstColumn="0" w:firstRowLastColumn="0" w:lastRowFirstColumn="0" w:lastRowLastColumn="0"/>
              <w:rPr>
                <w:lang w:eastAsia="hu-HU"/>
              </w:rPr>
            </w:pPr>
          </w:p>
        </w:tc>
        <w:tc>
          <w:tcPr>
            <w:tcW w:w="5470" w:type="dxa"/>
          </w:tcPr>
          <w:p w14:paraId="29BB8678" w14:textId="77777777" w:rsidR="00974DB8" w:rsidRDefault="00000000">
            <w:pPr>
              <w:ind w:left="180"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w:t>
            </w:r>
          </w:p>
          <w:p w14:paraId="1A22836F" w14:textId="77777777" w:rsidR="00974DB8" w:rsidRDefault="00974DB8">
            <w:pPr>
              <w:ind w:right="146"/>
              <w:cnfStyle w:val="000000000000" w:firstRow="0" w:lastRow="0" w:firstColumn="0" w:lastColumn="0" w:oddVBand="0" w:evenVBand="0" w:oddHBand="0" w:evenHBand="0" w:firstRowFirstColumn="0" w:firstRowLastColumn="0" w:lastRowFirstColumn="0" w:lastRowLastColumn="0"/>
              <w:rPr>
                <w:lang w:eastAsia="hu-HU"/>
              </w:rPr>
            </w:pPr>
          </w:p>
        </w:tc>
        <w:tc>
          <w:tcPr>
            <w:tcW w:w="240" w:type="dxa"/>
          </w:tcPr>
          <w:p w14:paraId="39190AFF" w14:textId="77777777" w:rsidR="00974DB8" w:rsidRDefault="00974DB8">
            <w:pPr>
              <w:jc w:val="left"/>
              <w:cnfStyle w:val="000000000000" w:firstRow="0" w:lastRow="0" w:firstColumn="0" w:lastColumn="0" w:oddVBand="0" w:evenVBand="0" w:oddHBand="0" w:evenHBand="0" w:firstRowFirstColumn="0" w:firstRowLastColumn="0" w:lastRowFirstColumn="0" w:lastRowLastColumn="0"/>
              <w:rPr>
                <w:lang w:eastAsia="hu-HU"/>
              </w:rPr>
            </w:pPr>
          </w:p>
        </w:tc>
      </w:tr>
      <w:tr w:rsidR="00974DB8" w14:paraId="710974F0"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5" w:type="dxa"/>
          </w:tcPr>
          <w:p w14:paraId="580584C4" w14:textId="77777777" w:rsidR="00974DB8" w:rsidRDefault="00000000">
            <w:pPr>
              <w:rPr>
                <w:lang w:eastAsia="hu-HU"/>
              </w:rPr>
            </w:pPr>
            <w:r>
              <w:rPr>
                <w:lang w:eastAsia="hu-HU"/>
              </w:rPr>
              <w:t>11.</w:t>
            </w:r>
          </w:p>
        </w:tc>
        <w:tc>
          <w:tcPr>
            <w:tcW w:w="4588" w:type="dxa"/>
          </w:tcPr>
          <w:p w14:paraId="66C34551" w14:textId="77777777" w:rsidR="00974DB8" w:rsidRDefault="00000000">
            <w:pPr>
              <w:ind w:left="121" w:right="138"/>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 felettes, illetve felügyeleti szervének, hatósági döntései tekintetében a fellebbezés elbírálására jogosult szervnek, ennek hiányában a közfeladatot ellátó szerv felett törvényességi ellenőrzést gyakorló szervnek az 1. pontban meghatározott adatai</w:t>
            </w:r>
          </w:p>
        </w:tc>
        <w:tc>
          <w:tcPr>
            <w:tcW w:w="5470" w:type="dxa"/>
          </w:tcPr>
          <w:p w14:paraId="6C4726C4"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Veszprém Megyei Kormányhivatal</w:t>
            </w:r>
          </w:p>
          <w:p w14:paraId="00A70E17"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8200 Veszprém, Megyeház tér 1.</w:t>
            </w:r>
          </w:p>
          <w:p w14:paraId="23D43697"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+36-88/620-023</w:t>
            </w:r>
          </w:p>
          <w:p w14:paraId="1F3EF51B"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11">
              <w:r>
                <w:rPr>
                  <w:rStyle w:val="Internet-hivatkozs"/>
                  <w:lang w:eastAsia="hu-HU"/>
                </w:rPr>
                <w:t>vemkh.hivatal@veszprem.gov.hu</w:t>
              </w:r>
            </w:hyperlink>
            <w:r>
              <w:rPr>
                <w:lang w:eastAsia="hu-HU"/>
              </w:rPr>
              <w:t xml:space="preserve"> </w:t>
            </w:r>
          </w:p>
          <w:p w14:paraId="4D4DDF44" w14:textId="07AE60C5"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 xml:space="preserve">honlap: </w:t>
            </w:r>
            <w:hyperlink r:id="rId12" w:history="1">
              <w:r w:rsidR="006147BA" w:rsidRPr="003E498E">
                <w:rPr>
                  <w:rStyle w:val="Hiperhivatkozs"/>
                  <w:lang w:eastAsia="hu-HU"/>
                </w:rPr>
                <w:t>https://kormanyhivatalok.hu/kormanyhivatalok/veszprem</w:t>
              </w:r>
            </w:hyperlink>
            <w:r w:rsidR="006147BA">
              <w:rPr>
                <w:lang w:eastAsia="hu-HU"/>
              </w:rPr>
              <w:t xml:space="preserve"> </w:t>
            </w:r>
          </w:p>
        </w:tc>
        <w:tc>
          <w:tcPr>
            <w:tcW w:w="240" w:type="dxa"/>
          </w:tcPr>
          <w:p w14:paraId="3F7B1CB7" w14:textId="77777777" w:rsidR="00974DB8" w:rsidRDefault="00974DB8">
            <w:pPr>
              <w:jc w:val="left"/>
              <w:cnfStyle w:val="000000100000" w:firstRow="0" w:lastRow="0" w:firstColumn="0" w:lastColumn="0" w:oddVBand="0" w:evenVBand="0" w:oddHBand="1" w:evenHBand="0" w:firstRowFirstColumn="0" w:firstRowLastColumn="0" w:lastRowFirstColumn="0" w:lastRowLastColumn="0"/>
              <w:rPr>
                <w:lang w:eastAsia="hu-HU"/>
              </w:rPr>
            </w:pPr>
          </w:p>
        </w:tc>
      </w:tr>
    </w:tbl>
    <w:p w14:paraId="12D820F0" w14:textId="77777777" w:rsidR="00974DB8" w:rsidRDefault="00000000">
      <w:pPr>
        <w:spacing w:beforeAutospacing="1" w:afterAutospacing="1"/>
        <w:outlineLvl w:val="3"/>
        <w:rPr>
          <w:b/>
          <w:bCs/>
          <w:lang w:eastAsia="hu-HU"/>
        </w:rPr>
      </w:pPr>
      <w:r>
        <w:rPr>
          <w:b/>
          <w:bCs/>
          <w:lang w:eastAsia="hu-HU"/>
        </w:rPr>
        <w:t>II. Tevékenységre, működésre vonatkozó adatok</w:t>
      </w:r>
    </w:p>
    <w:tbl>
      <w:tblPr>
        <w:tblStyle w:val="Listaszertblzat1vilgos6jellszn"/>
        <w:tblW w:w="10491" w:type="dxa"/>
        <w:tblInd w:w="-426" w:type="dxa"/>
        <w:tblLayout w:type="fixed"/>
        <w:tblLook w:val="04A0" w:firstRow="1" w:lastRow="0" w:firstColumn="1" w:lastColumn="0" w:noHBand="0" w:noVBand="1"/>
      </w:tblPr>
      <w:tblGrid>
        <w:gridCol w:w="490"/>
        <w:gridCol w:w="4472"/>
        <w:gridCol w:w="5529"/>
      </w:tblGrid>
      <w:tr w:rsidR="00974DB8" w14:paraId="1D622F85" w14:textId="77777777" w:rsidTr="00974D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Borders>
              <w:bottom w:val="single" w:sz="4" w:space="0" w:color="A8D08D"/>
            </w:tcBorders>
          </w:tcPr>
          <w:p w14:paraId="08745382" w14:textId="77777777" w:rsidR="00974DB8" w:rsidRDefault="00000000">
            <w:pPr>
              <w:rPr>
                <w:lang w:eastAsia="hu-HU"/>
              </w:rPr>
            </w:pPr>
            <w:r>
              <w:rPr>
                <w:lang w:eastAsia="hu-HU"/>
              </w:rPr>
              <w:t>1.</w:t>
            </w:r>
          </w:p>
        </w:tc>
        <w:tc>
          <w:tcPr>
            <w:tcW w:w="4472" w:type="dxa"/>
            <w:tcBorders>
              <w:bottom w:val="single" w:sz="4" w:space="0" w:color="A8D08D"/>
            </w:tcBorders>
          </w:tcPr>
          <w:p w14:paraId="71B45E2B" w14:textId="77777777" w:rsidR="00974DB8" w:rsidRDefault="00000000">
            <w:pPr>
              <w:ind w:left="111" w:right="137"/>
              <w:cnfStyle w:val="100000000000" w:firstRow="1" w:lastRow="0" w:firstColumn="0" w:lastColumn="0" w:oddVBand="0" w:evenVBand="0" w:oddHBand="0" w:evenHBand="0" w:firstRowFirstColumn="0" w:firstRowLastColumn="0" w:lastRowFirstColumn="0" w:lastRowLastColumn="0"/>
              <w:rPr>
                <w:b w:val="0"/>
                <w:bCs w:val="0"/>
                <w:lang w:eastAsia="hu-HU"/>
              </w:rPr>
            </w:pPr>
            <w:r>
              <w:rPr>
                <w:b w:val="0"/>
                <w:bCs w:val="0"/>
                <w:lang w:eastAsia="hu-HU"/>
              </w:rPr>
              <w:t>A közfeladatot ellátó szerv feladatát, hatáskörét és alaptevékenységét meghatározó, a szervre vonatkozó alapvető jogszabályok, közjogi szervezetszabályozó eszközök, valamint a szervezeti és működési szabályzat vagy ügyrend, az adatvédelmi és adatbiztonsági szabályzat hatályos és teljes szövege</w:t>
            </w:r>
          </w:p>
        </w:tc>
        <w:tc>
          <w:tcPr>
            <w:tcW w:w="5529" w:type="dxa"/>
            <w:tcBorders>
              <w:bottom w:val="single" w:sz="4" w:space="0" w:color="A8D08D"/>
            </w:tcBorders>
          </w:tcPr>
          <w:p w14:paraId="2F8D7D73" w14:textId="77777777" w:rsidR="00974DB8" w:rsidRDefault="00000000">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Pr>
                <w:b w:val="0"/>
                <w:bCs w:val="0"/>
                <w:lang w:eastAsia="hu-HU"/>
              </w:rPr>
              <w:t>2011. évi CLXXXIX. törvény (Mötv.)</w:t>
            </w:r>
          </w:p>
          <w:p w14:paraId="621278EC" w14:textId="77777777" w:rsidR="00974DB8" w:rsidRDefault="00000000">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Pr>
                <w:b w:val="0"/>
                <w:bCs w:val="0"/>
                <w:lang w:eastAsia="hu-HU"/>
              </w:rPr>
              <w:t>2011. évi CXCV. törvény (Áht.)</w:t>
            </w:r>
          </w:p>
          <w:p w14:paraId="79B5CEE5" w14:textId="77777777" w:rsidR="00974DB8" w:rsidRDefault="00000000">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Pr>
                <w:b w:val="0"/>
                <w:bCs w:val="0"/>
                <w:lang w:eastAsia="hu-HU"/>
              </w:rPr>
              <w:t>2016. évi CL. törvény (Ákr.)</w:t>
            </w:r>
          </w:p>
          <w:p w14:paraId="4ECF2D3D" w14:textId="77777777" w:rsidR="00974DB8" w:rsidRDefault="00000000">
            <w:pPr>
              <w:ind w:left="145" w:right="146"/>
              <w:cnfStyle w:val="100000000000" w:firstRow="1" w:lastRow="0" w:firstColumn="0" w:lastColumn="0" w:oddVBand="0" w:evenVBand="0" w:oddHBand="0" w:evenHBand="0" w:firstRowFirstColumn="0" w:firstRowLastColumn="0" w:lastRowFirstColumn="0" w:lastRowLastColumn="0"/>
              <w:rPr>
                <w:lang w:eastAsia="hu-HU"/>
              </w:rPr>
            </w:pPr>
            <w:r>
              <w:rPr>
                <w:b w:val="0"/>
                <w:bCs w:val="0"/>
                <w:lang w:eastAsia="hu-HU"/>
              </w:rPr>
              <w:t>11/2019. (X.21.) önkormányzati rendelet</w:t>
            </w:r>
          </w:p>
          <w:p w14:paraId="7D075559" w14:textId="77777777" w:rsidR="00974DB8" w:rsidRDefault="00000000">
            <w:pPr>
              <w:ind w:left="145" w:right="146"/>
              <w:cnfStyle w:val="100000000000" w:firstRow="1" w:lastRow="0" w:firstColumn="0" w:lastColumn="0" w:oddVBand="0" w:evenVBand="0" w:oddHBand="0" w:evenHBand="0" w:firstRowFirstColumn="0" w:firstRowLastColumn="0" w:lastRowFirstColumn="0" w:lastRowLastColumn="0"/>
              <w:rPr>
                <w:b w:val="0"/>
                <w:bCs w:val="0"/>
                <w:lang w:eastAsia="hu-HU"/>
              </w:rPr>
            </w:pPr>
            <w:r>
              <w:rPr>
                <w:b w:val="0"/>
                <w:bCs w:val="0"/>
                <w:lang w:eastAsia="hu-HU"/>
              </w:rPr>
              <w:t>adatvédelmi és adatbiztonsági szabályzat [</w:t>
            </w:r>
            <w:hyperlink r:id="rId13">
              <w:r>
                <w:rPr>
                  <w:rStyle w:val="Internet-hivatkozs"/>
                  <w:b w:val="0"/>
                  <w:bCs w:val="0"/>
                  <w:color w:val="0070C0"/>
                  <w:lang w:eastAsia="hu-HU"/>
                </w:rPr>
                <w:t>Adatvédelmi szabályzat</w:t>
              </w:r>
            </w:hyperlink>
            <w:r>
              <w:rPr>
                <w:b w:val="0"/>
                <w:bCs w:val="0"/>
                <w:lang w:eastAsia="hu-HU"/>
              </w:rPr>
              <w:t>]</w:t>
            </w:r>
          </w:p>
        </w:tc>
      </w:tr>
      <w:tr w:rsidR="00974DB8" w14:paraId="5A53BDDC"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5AC5C247" w14:textId="77777777" w:rsidR="00974DB8" w:rsidRDefault="00000000">
            <w:pPr>
              <w:rPr>
                <w:lang w:eastAsia="hu-HU"/>
              </w:rPr>
            </w:pPr>
            <w:r>
              <w:rPr>
                <w:lang w:eastAsia="hu-HU"/>
              </w:rPr>
              <w:t xml:space="preserve">2. </w:t>
            </w:r>
          </w:p>
        </w:tc>
        <w:tc>
          <w:tcPr>
            <w:tcW w:w="4472" w:type="dxa"/>
          </w:tcPr>
          <w:p w14:paraId="6FBB0A23"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Az országos illetékességű szervek, valamint a fővárosi és megyei kormányhivatal esetében a közfeladatot ellátó szerv feladatáról, tevékenységéről szóló tájékoztató magyar és angol nyelven</w:t>
            </w:r>
          </w:p>
          <w:p w14:paraId="7580D394"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6A41C023"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7774E3CA"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w:t>
            </w:r>
          </w:p>
        </w:tc>
      </w:tr>
      <w:tr w:rsidR="00974DB8" w14:paraId="35891598"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59A775F7" w14:textId="77777777" w:rsidR="00974DB8" w:rsidRDefault="00000000">
            <w:pPr>
              <w:rPr>
                <w:lang w:eastAsia="hu-HU"/>
              </w:rPr>
            </w:pPr>
            <w:r>
              <w:rPr>
                <w:lang w:eastAsia="hu-HU"/>
              </w:rPr>
              <w:t>3.</w:t>
            </w:r>
          </w:p>
        </w:tc>
        <w:tc>
          <w:tcPr>
            <w:tcW w:w="4472" w:type="dxa"/>
          </w:tcPr>
          <w:p w14:paraId="086564CB"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helyi önkormányzat önként vállalt feladatai</w:t>
            </w:r>
          </w:p>
          <w:p w14:paraId="34D86DFA"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6DFFEC6E"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0E1E2549"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w:t>
            </w:r>
          </w:p>
        </w:tc>
      </w:tr>
      <w:tr w:rsidR="00974DB8" w14:paraId="3C664662"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670E4B46" w14:textId="77777777" w:rsidR="00974DB8" w:rsidRDefault="00000000">
            <w:pPr>
              <w:rPr>
                <w:lang w:eastAsia="hu-HU"/>
              </w:rPr>
            </w:pPr>
            <w:r>
              <w:rPr>
                <w:lang w:eastAsia="hu-HU"/>
              </w:rPr>
              <w:lastRenderedPageBreak/>
              <w:t>4.</w:t>
            </w:r>
          </w:p>
        </w:tc>
        <w:tc>
          <w:tcPr>
            <w:tcW w:w="4472" w:type="dxa"/>
          </w:tcPr>
          <w:p w14:paraId="2A6A9B37"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Államigazgatási, önkormányzati, és egyéb hatósági ügyekben ügyfajtánként és eljárástípusonként a hatáskörrel rendelkező szerv megnevezése, hatáskör gyakorlásának átruházása esetén a ténylegesen eljáró szerv megnevezése, illetékességi területe, az ügyintézéshez szükséges dokumentumok, okmányok, eljárási illetékek (igazgatási szolgáltatási díjak) meghatározása, alapvető eljárási szabályok, az eljárást megindító irat benyújtásának módja (helye, ideje), ügyfélfogadás ideje, az ügyintézés határideje (elintézési, fellebbezési határidő), az ügyek intézését segítő útmutatók, az ügymenetre vonatkozó tájékoztatás és az ügyintézéshez használt letölthető formanyomtatványok, az igénybe vehető elektronikus programok elérése, időpontfoglalás, az ügytípusokhoz kapcsolódó jogszabályok jegyzéke, tájékoztatás az ügyfelet megillető jogokról és az ügyfelet terhelő kötelezettségekről</w:t>
            </w:r>
          </w:p>
          <w:p w14:paraId="56D15E34"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3917C6D6"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6033C054"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a Zánkai Közös Önkormányzati Hivatal útján biztosított</w:t>
            </w:r>
          </w:p>
        </w:tc>
      </w:tr>
      <w:tr w:rsidR="00974DB8" w14:paraId="7271BE16"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3AA6FEB6" w14:textId="77777777" w:rsidR="00974DB8" w:rsidRDefault="00000000">
            <w:pPr>
              <w:rPr>
                <w:lang w:eastAsia="hu-HU"/>
              </w:rPr>
            </w:pPr>
            <w:r>
              <w:rPr>
                <w:lang w:eastAsia="hu-HU"/>
              </w:rPr>
              <w:t>5.</w:t>
            </w:r>
          </w:p>
        </w:tc>
        <w:tc>
          <w:tcPr>
            <w:tcW w:w="4472" w:type="dxa"/>
          </w:tcPr>
          <w:p w14:paraId="33864F2E"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által nyújtott vagy költségvetéséből finanszírozott közszolgáltatások megnevezése, tartalma, a közszolgáltatások igénybevételének rendje, a közszolgáltatásért fizetendő díj mértéke, az abból adott kedvezmények</w:t>
            </w:r>
          </w:p>
          <w:p w14:paraId="429860FE"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6ACDBC79"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71C463BE"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Nem közművel összegyűjtött háztartási szennyvíz szállítása a vonatkozó önkormányzati rendelet szerint</w:t>
            </w:r>
          </w:p>
          <w:p w14:paraId="16335E8C" w14:textId="77777777" w:rsidR="00974DB8" w:rsidRDefault="00974DB8">
            <w:pPr>
              <w:ind w:left="145" w:right="146"/>
              <w:cnfStyle w:val="000000000000" w:firstRow="0" w:lastRow="0" w:firstColumn="0" w:lastColumn="0" w:oddVBand="0" w:evenVBand="0" w:oddHBand="0" w:evenHBand="0" w:firstRowFirstColumn="0" w:firstRowLastColumn="0" w:lastRowFirstColumn="0" w:lastRowLastColumn="0"/>
              <w:rPr>
                <w:lang w:eastAsia="hu-HU"/>
              </w:rPr>
            </w:pPr>
          </w:p>
          <w:p w14:paraId="4BBED156" w14:textId="1DFC063F"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r>
      <w:tr w:rsidR="00974DB8" w14:paraId="314ED4C7"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109636C6" w14:textId="77777777" w:rsidR="00974DB8" w:rsidRDefault="00000000">
            <w:pPr>
              <w:rPr>
                <w:lang w:eastAsia="hu-HU"/>
              </w:rPr>
            </w:pPr>
            <w:r>
              <w:rPr>
                <w:lang w:eastAsia="hu-HU"/>
              </w:rPr>
              <w:t>6.</w:t>
            </w:r>
          </w:p>
        </w:tc>
        <w:tc>
          <w:tcPr>
            <w:tcW w:w="4472" w:type="dxa"/>
          </w:tcPr>
          <w:p w14:paraId="6DC0093E"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 által fenntartott adatbázisok, illetve nyilvántartások leíró adatai (név, formátum, az adatkezelés célja, jogalapja, időtartama, az érintettek köre, az adatok forrása, kérdőíves adatfelvétel esetén a kitöltendő kérdőív), az adatvédelmi nyilvántartásba bejelentendő nyilvántartásoknak az e törvény szerinti azonosító adatai; a közfeladatot ellátó szerv által - alaptevékenysége keretében - gyűjtött és feldolgozott adatok fajtái, a hozzáférés módja, a másolatkészítés költségei</w:t>
            </w:r>
          </w:p>
          <w:p w14:paraId="7B2F7C04"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67B5A641"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3EB7EEBE"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a Zánkai Közös Önkormányzati Hivatal útján biztosított</w:t>
            </w:r>
          </w:p>
        </w:tc>
      </w:tr>
      <w:tr w:rsidR="00974DB8" w14:paraId="686C8E76"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3845A365" w14:textId="77777777" w:rsidR="00974DB8" w:rsidRDefault="00000000">
            <w:pPr>
              <w:rPr>
                <w:lang w:eastAsia="hu-HU"/>
              </w:rPr>
            </w:pPr>
            <w:r>
              <w:rPr>
                <w:lang w:eastAsia="hu-HU"/>
              </w:rPr>
              <w:t>7.</w:t>
            </w:r>
          </w:p>
        </w:tc>
        <w:tc>
          <w:tcPr>
            <w:tcW w:w="4472" w:type="dxa"/>
          </w:tcPr>
          <w:p w14:paraId="629A3002"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nyilvános kiadványainak címe, témája, a hozzáférés módja, a kiadvány ingyenessége, illetve a költségtérítés mértéke</w:t>
            </w:r>
          </w:p>
          <w:p w14:paraId="5030A028"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747CF9CB"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7987C3B9"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Az Önkormányzatnak jelenleg nincsenek nyilvános kiadványai</w:t>
            </w:r>
          </w:p>
        </w:tc>
      </w:tr>
      <w:tr w:rsidR="00974DB8" w14:paraId="68A44F52"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27A22141" w14:textId="77777777" w:rsidR="00974DB8" w:rsidRDefault="00000000">
            <w:pPr>
              <w:rPr>
                <w:lang w:eastAsia="hu-HU"/>
              </w:rPr>
            </w:pPr>
            <w:r>
              <w:rPr>
                <w:lang w:eastAsia="hu-HU"/>
              </w:rPr>
              <w:t>8.</w:t>
            </w:r>
          </w:p>
        </w:tc>
        <w:tc>
          <w:tcPr>
            <w:tcW w:w="4472" w:type="dxa"/>
          </w:tcPr>
          <w:p w14:paraId="11E29308"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 xml:space="preserve">A testületi szerv döntései előkészítésének rendje, az állampolgári közreműködés (véleményezés) módja, eljárási szabályai, a testületi szerv üléseinek helye, ideje, továbbá nyilvánossága, döntései, ülésének jegyzőkönyvei, illetve összefoglalói; a </w:t>
            </w:r>
            <w:r>
              <w:rPr>
                <w:lang w:eastAsia="hu-HU"/>
              </w:rPr>
              <w:lastRenderedPageBreak/>
              <w:t>testületi szerv szavazásának adatai, ha ezt jogszabály nem korlátozza</w:t>
            </w:r>
          </w:p>
          <w:p w14:paraId="3C2F5A45"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7FA6E407"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4086CE03" w14:textId="77777777" w:rsidR="00974DB8" w:rsidRDefault="00000000">
            <w:pPr>
              <w:ind w:left="156"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lastRenderedPageBreak/>
              <w:t>Szervezeti és Működési Szabályzat:</w:t>
            </w:r>
          </w:p>
          <w:p w14:paraId="4C687D0B" w14:textId="679A580D" w:rsidR="00974DB8" w:rsidRDefault="006147BA">
            <w:pPr>
              <w:ind w:left="156" w:right="146"/>
              <w:cnfStyle w:val="000000100000" w:firstRow="0" w:lastRow="0" w:firstColumn="0" w:lastColumn="0" w:oddVBand="0" w:evenVBand="0" w:oddHBand="1" w:evenHBand="0" w:firstRowFirstColumn="0" w:firstRowLastColumn="0" w:lastRowFirstColumn="0" w:lastRowLastColumn="0"/>
              <w:rPr>
                <w:lang w:eastAsia="hu-HU"/>
              </w:rPr>
            </w:pPr>
            <w:hyperlink r:id="rId14" w:history="1">
              <w:r w:rsidRPr="003E498E">
                <w:rPr>
                  <w:rStyle w:val="Hiperhivatkozs"/>
                  <w:lang w:eastAsia="hu-HU"/>
                </w:rPr>
                <w:t>https://njt.jog.gov.hu/jogszabaly/2017-6-SP-5Y3845</w:t>
              </w:r>
            </w:hyperlink>
          </w:p>
          <w:p w14:paraId="48C6320D" w14:textId="77777777" w:rsidR="006147BA" w:rsidRDefault="006147BA">
            <w:pPr>
              <w:ind w:left="156" w:right="146"/>
              <w:cnfStyle w:val="000000100000" w:firstRow="0" w:lastRow="0" w:firstColumn="0" w:lastColumn="0" w:oddVBand="0" w:evenVBand="0" w:oddHBand="1" w:evenHBand="0" w:firstRowFirstColumn="0" w:firstRowLastColumn="0" w:lastRowFirstColumn="0" w:lastRowLastColumn="0"/>
              <w:rPr>
                <w:lang w:eastAsia="hu-HU"/>
              </w:rPr>
            </w:pPr>
          </w:p>
          <w:p w14:paraId="5F91EE87" w14:textId="77777777" w:rsidR="00974DB8" w:rsidRDefault="00000000">
            <w:pPr>
              <w:ind w:left="156"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Képviselő-testületi ülések anyaga:</w:t>
            </w:r>
          </w:p>
          <w:p w14:paraId="7C78A195" w14:textId="6D26BC24" w:rsidR="00974DB8" w:rsidRDefault="006147BA">
            <w:pPr>
              <w:ind w:left="156" w:right="146"/>
              <w:cnfStyle w:val="000000100000" w:firstRow="0" w:lastRow="0" w:firstColumn="0" w:lastColumn="0" w:oddVBand="0" w:evenVBand="0" w:oddHBand="1" w:evenHBand="0" w:firstRowFirstColumn="0" w:firstRowLastColumn="0" w:lastRowFirstColumn="0" w:lastRowLastColumn="0"/>
              <w:rPr>
                <w:lang w:eastAsia="hu-HU"/>
              </w:rPr>
            </w:pPr>
            <w:hyperlink r:id="rId15" w:history="1">
              <w:r w:rsidRPr="003E498E">
                <w:rPr>
                  <w:rStyle w:val="Hiperhivatkozs"/>
                  <w:lang w:eastAsia="hu-HU"/>
                </w:rPr>
                <w:t>https://szentantalfa.hu/szentantalfa-kozseg-onkormanyzata/kepviselo-testuleti-ulesek/</w:t>
              </w:r>
            </w:hyperlink>
            <w:r>
              <w:rPr>
                <w:lang w:eastAsia="hu-HU"/>
              </w:rPr>
              <w:t xml:space="preserve"> </w:t>
            </w:r>
          </w:p>
          <w:p w14:paraId="3ADBCA97" w14:textId="77777777" w:rsidR="00974DB8" w:rsidRDefault="00974DB8">
            <w:pPr>
              <w:ind w:right="146"/>
              <w:cnfStyle w:val="000000100000" w:firstRow="0" w:lastRow="0" w:firstColumn="0" w:lastColumn="0" w:oddVBand="0" w:evenVBand="0" w:oddHBand="1" w:evenHBand="0" w:firstRowFirstColumn="0" w:firstRowLastColumn="0" w:lastRowFirstColumn="0" w:lastRowLastColumn="0"/>
              <w:rPr>
                <w:lang w:eastAsia="hu-HU"/>
              </w:rPr>
            </w:pPr>
          </w:p>
          <w:p w14:paraId="1CF7C744" w14:textId="77777777" w:rsidR="00974DB8" w:rsidRDefault="00974DB8">
            <w:pPr>
              <w:ind w:right="146"/>
              <w:cnfStyle w:val="000000100000" w:firstRow="0" w:lastRow="0" w:firstColumn="0" w:lastColumn="0" w:oddVBand="0" w:evenVBand="0" w:oddHBand="1" w:evenHBand="0" w:firstRowFirstColumn="0" w:firstRowLastColumn="0" w:lastRowFirstColumn="0" w:lastRowLastColumn="0"/>
              <w:rPr>
                <w:lang w:eastAsia="hu-HU"/>
              </w:rPr>
            </w:pPr>
          </w:p>
        </w:tc>
      </w:tr>
      <w:tr w:rsidR="00974DB8" w14:paraId="754E026E"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0283F1E8" w14:textId="77777777" w:rsidR="00974DB8" w:rsidRDefault="00000000">
            <w:pPr>
              <w:rPr>
                <w:lang w:eastAsia="hu-HU"/>
              </w:rPr>
            </w:pPr>
            <w:r>
              <w:rPr>
                <w:lang w:eastAsia="hu-HU"/>
              </w:rPr>
              <w:lastRenderedPageBreak/>
              <w:t>9.</w:t>
            </w:r>
          </w:p>
        </w:tc>
        <w:tc>
          <w:tcPr>
            <w:tcW w:w="4472" w:type="dxa"/>
          </w:tcPr>
          <w:p w14:paraId="1AE40117"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törvény alapján közzéteendő jogszabálytervezetek és kapcsolódó dokumentumok; a helyi önkormányzat képviselő-testületének nyilvános ülésére benyújtott előterjesztések a benyújtás időpontjától</w:t>
            </w:r>
          </w:p>
          <w:p w14:paraId="380A7E7D"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05A3558F"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661601C0" w14:textId="7DA93D32" w:rsidR="00974DB8" w:rsidRDefault="006147BA">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16" w:history="1">
              <w:r w:rsidRPr="003E498E">
                <w:rPr>
                  <w:rStyle w:val="Hiperhivatkozs"/>
                </w:rPr>
                <w:t>https://szentantalfa.hu/szentantalfa-kozseg-onkormanyzata/kepviselo-testuleti-ulesek/</w:t>
              </w:r>
            </w:hyperlink>
            <w:r>
              <w:t xml:space="preserve"> </w:t>
            </w:r>
            <w:r w:rsidR="00000000">
              <w:t xml:space="preserve"> </w:t>
            </w:r>
          </w:p>
        </w:tc>
      </w:tr>
      <w:tr w:rsidR="00974DB8" w14:paraId="638F2ECB"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4CC03470" w14:textId="77777777" w:rsidR="00974DB8" w:rsidRDefault="00000000">
            <w:pPr>
              <w:rPr>
                <w:lang w:eastAsia="hu-HU"/>
              </w:rPr>
            </w:pPr>
            <w:r>
              <w:rPr>
                <w:lang w:eastAsia="hu-HU"/>
              </w:rPr>
              <w:t>10.</w:t>
            </w:r>
          </w:p>
        </w:tc>
        <w:tc>
          <w:tcPr>
            <w:tcW w:w="4472" w:type="dxa"/>
          </w:tcPr>
          <w:p w14:paraId="04A89DE8"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 által közzétett hirdetmények, közlemények</w:t>
            </w:r>
          </w:p>
          <w:p w14:paraId="53BE925D"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101E5C2"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50D81380"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pPr>
            <w:hyperlink r:id="rId17">
              <w:r>
                <w:rPr>
                  <w:rStyle w:val="Internet-hivatkozs"/>
                </w:rPr>
                <w:t>www.szentantalfa.hu</w:t>
              </w:r>
            </w:hyperlink>
          </w:p>
          <w:p w14:paraId="0C70EF0B" w14:textId="77777777" w:rsidR="00974DB8" w:rsidRDefault="00974DB8">
            <w:pPr>
              <w:ind w:left="145" w:right="146"/>
              <w:cnfStyle w:val="000000100000" w:firstRow="0" w:lastRow="0" w:firstColumn="0" w:lastColumn="0" w:oddVBand="0" w:evenVBand="0" w:oddHBand="1" w:evenHBand="0" w:firstRowFirstColumn="0" w:firstRowLastColumn="0" w:lastRowFirstColumn="0" w:lastRowLastColumn="0"/>
              <w:rPr>
                <w:lang w:eastAsia="hu-HU"/>
              </w:rPr>
            </w:pPr>
          </w:p>
        </w:tc>
      </w:tr>
      <w:tr w:rsidR="00974DB8" w14:paraId="2750F4ED"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07030BA0" w14:textId="77777777" w:rsidR="00974DB8" w:rsidRDefault="00000000">
            <w:pPr>
              <w:rPr>
                <w:lang w:eastAsia="hu-HU"/>
              </w:rPr>
            </w:pPr>
            <w:r>
              <w:rPr>
                <w:lang w:eastAsia="hu-HU"/>
              </w:rPr>
              <w:t>11.</w:t>
            </w:r>
          </w:p>
        </w:tc>
        <w:tc>
          <w:tcPr>
            <w:tcW w:w="4472" w:type="dxa"/>
          </w:tcPr>
          <w:p w14:paraId="1AE19F7E"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által kiírt pályázatok szakmai leírása, azok eredményei és indokolásuk</w:t>
            </w:r>
          </w:p>
          <w:p w14:paraId="5CB0583F"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743660EB"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6531171F"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18">
              <w:r>
                <w:rPr>
                  <w:rStyle w:val="Internet-hivatkozs"/>
                </w:rPr>
                <w:t>www.szentantalfa.hu</w:t>
              </w:r>
            </w:hyperlink>
            <w:r>
              <w:t xml:space="preserve"> </w:t>
            </w:r>
          </w:p>
        </w:tc>
      </w:tr>
      <w:tr w:rsidR="00974DB8" w14:paraId="5A742C14"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67D0FAD1" w14:textId="77777777" w:rsidR="00974DB8" w:rsidRDefault="00000000">
            <w:pPr>
              <w:rPr>
                <w:lang w:eastAsia="hu-HU"/>
              </w:rPr>
            </w:pPr>
            <w:r>
              <w:rPr>
                <w:lang w:eastAsia="hu-HU"/>
              </w:rPr>
              <w:t>12.</w:t>
            </w:r>
          </w:p>
        </w:tc>
        <w:tc>
          <w:tcPr>
            <w:tcW w:w="4472" w:type="dxa"/>
          </w:tcPr>
          <w:p w14:paraId="57331225"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szervnél végzett alaptevékenységgel kapcsolatos vizsgálatok, ellenőrzések nyilvános megállapításai</w:t>
            </w:r>
          </w:p>
          <w:p w14:paraId="5D4BF6B2"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46440206"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3A0E8795"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19">
              <w:r>
                <w:rPr>
                  <w:rStyle w:val="Internet-hivatkozs"/>
                  <w:lang w:eastAsia="hu-HU"/>
                </w:rPr>
                <w:t>www.asz.hu</w:t>
              </w:r>
            </w:hyperlink>
          </w:p>
        </w:tc>
      </w:tr>
      <w:tr w:rsidR="00974DB8" w14:paraId="688532FA"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35CBEA03" w14:textId="77777777" w:rsidR="00974DB8" w:rsidRDefault="00000000">
            <w:pPr>
              <w:rPr>
                <w:lang w:eastAsia="hu-HU"/>
              </w:rPr>
            </w:pPr>
            <w:r>
              <w:rPr>
                <w:lang w:eastAsia="hu-HU"/>
              </w:rPr>
              <w:t xml:space="preserve">13. </w:t>
            </w:r>
          </w:p>
        </w:tc>
        <w:tc>
          <w:tcPr>
            <w:tcW w:w="4472" w:type="dxa"/>
          </w:tcPr>
          <w:p w14:paraId="6ADD3A65"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közérdekű adatok megismerésére irányuló igények intézésének rendje, az illetékes szervezeti egység neve, elérhetősége, az információs jogokkal foglalkozó személy neve</w:t>
            </w:r>
          </w:p>
          <w:p w14:paraId="44163591"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33811A8A"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Közérdekű adat megismerése iránt bárki – szóban, írásban vagy elektronikus úton – igényt nyújthat be, melynek ügyintézési határideje 15 nap.</w:t>
            </w:r>
          </w:p>
          <w:p w14:paraId="7AE3EF54"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Az Infotv. 29. § 1b) bekezdése értelmében az adatigénylésnek a Hivatal nem köteles eleget tenni, ha az igénylő nem adja meg nevét, nem természetes személy igénylő esetén megnevezését, valamint azt az elérhetőséget, amelyen számára az adatigényléssel kapcsolatos bármely tájékoztatás és értesítés megadható.</w:t>
            </w:r>
          </w:p>
          <w:p w14:paraId="1561697F"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p>
          <w:p w14:paraId="5518E9E7"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közérdekű adat megismerésére irányuló igények benyújtásának módja: dr. Varga Viktória jegyző</w:t>
            </w:r>
          </w:p>
          <w:p w14:paraId="37D228AC"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p>
          <w:p w14:paraId="146F1B97"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Személyesen és postai úton:</w:t>
            </w:r>
          </w:p>
          <w:p w14:paraId="05821FD0"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Zánkai Közös Önkormányzati Hivatal Kirendeltsége,</w:t>
            </w:r>
          </w:p>
          <w:p w14:paraId="6C0B2BA0"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8272 Szentantalfa, Fő utca 39.</w:t>
            </w:r>
          </w:p>
          <w:p w14:paraId="03959AC1"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Elektronikusan: </w:t>
            </w:r>
            <w:hyperlink r:id="rId20" w:history="1">
              <w:r w:rsidRPr="003E498E">
                <w:rPr>
                  <w:rStyle w:val="Hiperhivatkozs"/>
                  <w:lang w:eastAsia="hu-HU"/>
                </w:rPr>
                <w:t>hivatal@zankaph.hu</w:t>
              </w:r>
            </w:hyperlink>
          </w:p>
          <w:p w14:paraId="1D5E9AE2"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                          </w:t>
            </w:r>
            <w:hyperlink r:id="rId21">
              <w:r>
                <w:rPr>
                  <w:rStyle w:val="Internet-hivatkozs"/>
                  <w:lang w:eastAsia="hu-HU"/>
                </w:rPr>
                <w:t>hivatal@s</w:t>
              </w:r>
              <w:r>
                <w:rPr>
                  <w:rStyle w:val="Internet-hivatkozs"/>
                </w:rPr>
                <w:t>zentantalfa</w:t>
              </w:r>
              <w:r>
                <w:rPr>
                  <w:rStyle w:val="Internet-hivatkozs"/>
                  <w:lang w:eastAsia="hu-HU"/>
                </w:rPr>
                <w:t>.hu</w:t>
              </w:r>
            </w:hyperlink>
          </w:p>
          <w:p w14:paraId="765CFDE5" w14:textId="77777777" w:rsidR="00974DB8" w:rsidRDefault="00974DB8">
            <w:pPr>
              <w:ind w:left="145" w:right="146"/>
              <w:cnfStyle w:val="000000000000" w:firstRow="0" w:lastRow="0" w:firstColumn="0" w:lastColumn="0" w:oddVBand="0" w:evenVBand="0" w:oddHBand="0" w:evenHBand="0" w:firstRowFirstColumn="0" w:firstRowLastColumn="0" w:lastRowFirstColumn="0" w:lastRowLastColumn="0"/>
              <w:rPr>
                <w:lang w:eastAsia="hu-HU"/>
              </w:rPr>
            </w:pPr>
          </w:p>
        </w:tc>
      </w:tr>
      <w:tr w:rsidR="00974DB8" w14:paraId="673EBC7B"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59017EB4" w14:textId="77777777" w:rsidR="00974DB8" w:rsidRDefault="00000000">
            <w:pPr>
              <w:rPr>
                <w:lang w:eastAsia="hu-HU"/>
              </w:rPr>
            </w:pPr>
            <w:r>
              <w:rPr>
                <w:lang w:eastAsia="hu-HU"/>
              </w:rPr>
              <w:t>14.</w:t>
            </w:r>
          </w:p>
        </w:tc>
        <w:tc>
          <w:tcPr>
            <w:tcW w:w="4472" w:type="dxa"/>
          </w:tcPr>
          <w:p w14:paraId="2966B016"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 tevékenységére vonatkozó, jogszabályon alapuló statisztikai adatgyűjtés eredményei, időbeli változásuk</w:t>
            </w:r>
          </w:p>
          <w:p w14:paraId="637DF6A9"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726C93D9"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4A70DF99"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22">
              <w:r>
                <w:rPr>
                  <w:rStyle w:val="Internet-hivatkozs"/>
                  <w:lang w:eastAsia="hu-HU"/>
                </w:rPr>
                <w:t>www.ksh.hu</w:t>
              </w:r>
            </w:hyperlink>
          </w:p>
        </w:tc>
      </w:tr>
      <w:tr w:rsidR="00974DB8" w14:paraId="617E4B11"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6CD1BAF5" w14:textId="77777777" w:rsidR="00974DB8" w:rsidRDefault="00000000">
            <w:pPr>
              <w:rPr>
                <w:lang w:eastAsia="hu-HU"/>
              </w:rPr>
            </w:pPr>
            <w:r>
              <w:rPr>
                <w:lang w:eastAsia="hu-HU"/>
              </w:rPr>
              <w:t>15.</w:t>
            </w:r>
          </w:p>
        </w:tc>
        <w:tc>
          <w:tcPr>
            <w:tcW w:w="4472" w:type="dxa"/>
          </w:tcPr>
          <w:p w14:paraId="44FE4802"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közérdekű adatokkal kapcsolatos kötelező statisztikai adatszolgáltatás adott szervre vonatkozó adatai</w:t>
            </w:r>
          </w:p>
          <w:p w14:paraId="6A1D4A11"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00AF6A1D"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64867848"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A LOCALINFO Kft. útján biztosított</w:t>
            </w:r>
          </w:p>
          <w:p w14:paraId="15C14045"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23">
              <w:r>
                <w:rPr>
                  <w:rStyle w:val="Internet-hivatkozs"/>
                  <w:lang w:eastAsia="hu-HU"/>
                </w:rPr>
                <w:t>www.ksh.hu</w:t>
              </w:r>
            </w:hyperlink>
          </w:p>
          <w:p w14:paraId="3A87B82F" w14:textId="77777777" w:rsidR="006147BA"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Egységes Központi Közadatkereső rendszer:</w:t>
            </w:r>
          </w:p>
          <w:p w14:paraId="31CB5B67" w14:textId="03B1AE02" w:rsidR="00974DB8" w:rsidRDefault="006147BA" w:rsidP="006147BA">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24" w:history="1">
              <w:r w:rsidRPr="003E498E">
                <w:rPr>
                  <w:rStyle w:val="Hiperhivatkozs"/>
                  <w:lang w:eastAsia="hu-HU"/>
                </w:rPr>
                <w:t>https://kozadat.hu/kereso/</w:t>
              </w:r>
            </w:hyperlink>
          </w:p>
        </w:tc>
      </w:tr>
      <w:tr w:rsidR="00974DB8" w14:paraId="2CE52B82"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4512C469" w14:textId="77777777" w:rsidR="00974DB8" w:rsidRDefault="00000000">
            <w:pPr>
              <w:rPr>
                <w:lang w:eastAsia="hu-HU"/>
              </w:rPr>
            </w:pPr>
            <w:r>
              <w:rPr>
                <w:lang w:eastAsia="hu-HU"/>
              </w:rPr>
              <w:lastRenderedPageBreak/>
              <w:t>16.</w:t>
            </w:r>
          </w:p>
        </w:tc>
        <w:tc>
          <w:tcPr>
            <w:tcW w:w="4472" w:type="dxa"/>
          </w:tcPr>
          <w:p w14:paraId="7C05C5EF"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Azon közérdekű adatok hasznosítására irányuló szerződések listája, amelyekben a közfeladatot ellátó szerv az egyik szerződő fél</w:t>
            </w:r>
          </w:p>
          <w:p w14:paraId="04876135"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58A8D9A3"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60B22292"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w:t>
            </w:r>
          </w:p>
        </w:tc>
      </w:tr>
      <w:tr w:rsidR="00974DB8" w14:paraId="09D4E112"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6EC2E65A" w14:textId="77777777" w:rsidR="00974DB8" w:rsidRDefault="00000000">
            <w:pPr>
              <w:rPr>
                <w:lang w:eastAsia="hu-HU"/>
              </w:rPr>
            </w:pPr>
            <w:r>
              <w:rPr>
                <w:lang w:eastAsia="hu-HU"/>
              </w:rPr>
              <w:t>17.</w:t>
            </w:r>
          </w:p>
        </w:tc>
        <w:tc>
          <w:tcPr>
            <w:tcW w:w="4472" w:type="dxa"/>
          </w:tcPr>
          <w:p w14:paraId="460BF984"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kezelésében lévő közérdekű adatok felhasználására, hasznosítására vonatkozó általános szerződési feltételek</w:t>
            </w:r>
          </w:p>
          <w:p w14:paraId="5470094E"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6921D2B2"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519CDCF1"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Az adatok kezelése jogszabály alapján történik, így azok kizárólag jogszabály alapján kerülnek felhasználására, hasznosítására</w:t>
            </w:r>
          </w:p>
        </w:tc>
      </w:tr>
      <w:tr w:rsidR="00974DB8" w14:paraId="7415A21C"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46CB2902" w14:textId="77777777" w:rsidR="00974DB8" w:rsidRDefault="00000000">
            <w:pPr>
              <w:rPr>
                <w:lang w:eastAsia="hu-HU"/>
              </w:rPr>
            </w:pPr>
            <w:r>
              <w:rPr>
                <w:lang w:eastAsia="hu-HU"/>
              </w:rPr>
              <w:t>18.</w:t>
            </w:r>
          </w:p>
        </w:tc>
        <w:tc>
          <w:tcPr>
            <w:tcW w:w="4472" w:type="dxa"/>
          </w:tcPr>
          <w:p w14:paraId="7AF117C7"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szervre vonatkozó különös és egyedi közzétételi lista</w:t>
            </w:r>
          </w:p>
          <w:p w14:paraId="0E2A1645"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7FA51AF9"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7C08AE5A"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 xml:space="preserve">Az Önkormányzatra különös és egyedi közzétételi lista nem vonatkozik </w:t>
            </w:r>
          </w:p>
        </w:tc>
      </w:tr>
      <w:tr w:rsidR="00974DB8" w14:paraId="6B3C127A"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7CF91044" w14:textId="77777777" w:rsidR="00974DB8" w:rsidRDefault="00000000">
            <w:pPr>
              <w:rPr>
                <w:lang w:eastAsia="hu-HU"/>
              </w:rPr>
            </w:pPr>
            <w:r>
              <w:rPr>
                <w:lang w:eastAsia="hu-HU"/>
              </w:rPr>
              <w:t xml:space="preserve">19. </w:t>
            </w:r>
          </w:p>
        </w:tc>
        <w:tc>
          <w:tcPr>
            <w:tcW w:w="4472" w:type="dxa"/>
          </w:tcPr>
          <w:p w14:paraId="79F209E5"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kezelésében levő, a közadatok újrahasznosításáról szóló törvény szerint újrahasznosítás céljára elérhető kulturális közadatok listája a rendelkezésre álló formátumok megjelölésével, valamint a közfeladatot ellátó szerv kezelésében levő,</w:t>
            </w:r>
            <w:r>
              <w:rPr>
                <w:lang w:eastAsia="hu-HU"/>
              </w:rPr>
              <w:br/>
              <w:t>a közadatok újrahasznosításáról szóló törvény szerint újrahasznosítható közadat típusokról való tájékoztatás, a rendelkezésre álló formátumok megjelölésével</w:t>
            </w:r>
          </w:p>
          <w:p w14:paraId="55728682"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259F0DDB"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61E36239"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 xml:space="preserve">Az Önkormányzat újrahasznosítható közadatot nem kezel </w:t>
            </w:r>
          </w:p>
        </w:tc>
      </w:tr>
      <w:tr w:rsidR="00974DB8" w14:paraId="19189D35"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7A9DB021" w14:textId="77777777" w:rsidR="00974DB8" w:rsidRDefault="00000000">
            <w:pPr>
              <w:rPr>
                <w:lang w:eastAsia="hu-HU"/>
              </w:rPr>
            </w:pPr>
            <w:r>
              <w:rPr>
                <w:lang w:eastAsia="hu-HU"/>
              </w:rPr>
              <w:t xml:space="preserve">20. </w:t>
            </w:r>
          </w:p>
        </w:tc>
        <w:tc>
          <w:tcPr>
            <w:tcW w:w="4472" w:type="dxa"/>
          </w:tcPr>
          <w:p w14:paraId="0E7ACBB7"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 19. sor szerinti közadatok és kulturális közadatok újrahasznosítására vonatkozó általános szerződési feltételek elektronikusan szerkeszthető változata</w:t>
            </w:r>
          </w:p>
          <w:p w14:paraId="17E5EA59"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6A5C1B04"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6A855B9E"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w:t>
            </w:r>
          </w:p>
        </w:tc>
      </w:tr>
      <w:tr w:rsidR="00974DB8" w14:paraId="79861290"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6053C7CE" w14:textId="77777777" w:rsidR="00974DB8" w:rsidRDefault="00000000">
            <w:pPr>
              <w:rPr>
                <w:lang w:eastAsia="hu-HU"/>
              </w:rPr>
            </w:pPr>
            <w:r>
              <w:rPr>
                <w:lang w:eastAsia="hu-HU"/>
              </w:rPr>
              <w:t xml:space="preserve">21. </w:t>
            </w:r>
          </w:p>
        </w:tc>
        <w:tc>
          <w:tcPr>
            <w:tcW w:w="4472" w:type="dxa"/>
          </w:tcPr>
          <w:p w14:paraId="0925039B"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19. sor szerinti közadatok és kulturális közadatok újrahasznosítás céljából történő rendelkezésre bocsátásáért fizetendő díjak általános jegyzéke, a díjszámítás alapját képező tényezőkkel együttesen</w:t>
            </w:r>
          </w:p>
          <w:p w14:paraId="6C07F5A5"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0867BED2"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0F1025C8"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w:t>
            </w:r>
          </w:p>
        </w:tc>
      </w:tr>
      <w:tr w:rsidR="00974DB8" w14:paraId="797A9051"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27832543" w14:textId="77777777" w:rsidR="00974DB8" w:rsidRDefault="00000000">
            <w:pPr>
              <w:rPr>
                <w:lang w:eastAsia="hu-HU"/>
              </w:rPr>
            </w:pPr>
            <w:r>
              <w:rPr>
                <w:lang w:eastAsia="hu-HU"/>
              </w:rPr>
              <w:t xml:space="preserve">22. </w:t>
            </w:r>
          </w:p>
        </w:tc>
        <w:tc>
          <w:tcPr>
            <w:tcW w:w="4472" w:type="dxa"/>
          </w:tcPr>
          <w:p w14:paraId="6D39340F"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közadatok újrahasznosításáról szóló törvény szerinti jogorvoslati tájékoztatás</w:t>
            </w:r>
          </w:p>
        </w:tc>
        <w:tc>
          <w:tcPr>
            <w:tcW w:w="5529" w:type="dxa"/>
          </w:tcPr>
          <w:p w14:paraId="468F108B"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w:t>
            </w:r>
          </w:p>
        </w:tc>
      </w:tr>
      <w:tr w:rsidR="00974DB8" w14:paraId="1C65CC8C"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6DFF5BE0" w14:textId="77777777" w:rsidR="00974DB8" w:rsidRDefault="00000000">
            <w:pPr>
              <w:rPr>
                <w:lang w:eastAsia="hu-HU"/>
              </w:rPr>
            </w:pPr>
            <w:r>
              <w:rPr>
                <w:lang w:eastAsia="hu-HU"/>
              </w:rPr>
              <w:t xml:space="preserve">23. </w:t>
            </w:r>
          </w:p>
        </w:tc>
        <w:tc>
          <w:tcPr>
            <w:tcW w:w="4472" w:type="dxa"/>
          </w:tcPr>
          <w:p w14:paraId="7874824E"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által megkötött, a közadatok újrahasznosításáról szóló törvény szerint kötött kizárólagos jogot biztosító megállapodások szerződő feleinek megjelölése, a kizárólagosság időtartamának, tárgyának, valamint a megállapodás egyéb lényeges elemeinek megjelölése</w:t>
            </w:r>
          </w:p>
          <w:p w14:paraId="28B7D3C3"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p w14:paraId="2F43A932"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51BEB655"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w:t>
            </w:r>
          </w:p>
        </w:tc>
      </w:tr>
      <w:tr w:rsidR="00974DB8" w14:paraId="7BF5DF54"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0" w:type="dxa"/>
          </w:tcPr>
          <w:p w14:paraId="0864DF65" w14:textId="77777777" w:rsidR="00974DB8" w:rsidRDefault="00000000">
            <w:pPr>
              <w:rPr>
                <w:lang w:eastAsia="hu-HU"/>
              </w:rPr>
            </w:pPr>
            <w:r>
              <w:rPr>
                <w:lang w:eastAsia="hu-HU"/>
              </w:rPr>
              <w:t xml:space="preserve">24. </w:t>
            </w:r>
          </w:p>
        </w:tc>
        <w:tc>
          <w:tcPr>
            <w:tcW w:w="4472" w:type="dxa"/>
          </w:tcPr>
          <w:p w14:paraId="20DAD293"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 által kötött, a közadatok újrahasznosításáról szóló törvény szerint</w:t>
            </w:r>
            <w:r>
              <w:rPr>
                <w:lang w:eastAsia="hu-HU"/>
              </w:rPr>
              <w:br/>
              <w:t>a kulturális közadatok digitalizálására kizárólagos jogot biztosító megállapodások szövege</w:t>
            </w:r>
          </w:p>
          <w:p w14:paraId="05CD23AD"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p w14:paraId="29DE6842"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54527F98"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lastRenderedPageBreak/>
              <w:t>-</w:t>
            </w:r>
          </w:p>
        </w:tc>
      </w:tr>
      <w:tr w:rsidR="00974DB8" w14:paraId="2514FCFC" w14:textId="77777777" w:rsidTr="00974DB8">
        <w:tc>
          <w:tcPr>
            <w:cnfStyle w:val="001000000000" w:firstRow="0" w:lastRow="0" w:firstColumn="1" w:lastColumn="0" w:oddVBand="0" w:evenVBand="0" w:oddHBand="0" w:evenHBand="0" w:firstRowFirstColumn="0" w:firstRowLastColumn="0" w:lastRowFirstColumn="0" w:lastRowLastColumn="0"/>
            <w:tcW w:w="490" w:type="dxa"/>
          </w:tcPr>
          <w:p w14:paraId="2285960C" w14:textId="77777777" w:rsidR="00974DB8" w:rsidRDefault="00000000">
            <w:pPr>
              <w:rPr>
                <w:lang w:eastAsia="hu-HU"/>
              </w:rPr>
            </w:pPr>
            <w:r>
              <w:rPr>
                <w:lang w:eastAsia="hu-HU"/>
              </w:rPr>
              <w:t xml:space="preserve">25. </w:t>
            </w:r>
          </w:p>
        </w:tc>
        <w:tc>
          <w:tcPr>
            <w:tcW w:w="4472" w:type="dxa"/>
          </w:tcPr>
          <w:p w14:paraId="79DA2000"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közadatok újrahasznosításáról szóló törvény szerinti azon jogszabály, közjogi szervezetszabályozó eszköz, közszolgáltatási szerződés vagy más kötelező erővel bíró dokumentum (vagy az annak elérhetőségére mutató hivatkozás), amely az újrahasznosítás céljából rendelkezésre bocsátható közadat gyűjtésével, előállításával, feldolgozásával és terjesztésével összefüggő költségek jelentős részének saját bevételből való fedezését írja elő a közfeladatot ellátó szerv részére</w:t>
            </w:r>
          </w:p>
          <w:p w14:paraId="400A9171"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707A7630"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r>
              <w:rPr>
                <w:lang w:eastAsia="hu-HU"/>
              </w:rPr>
              <w:t>-</w:t>
            </w:r>
          </w:p>
        </w:tc>
      </w:tr>
    </w:tbl>
    <w:p w14:paraId="313A189A" w14:textId="77777777" w:rsidR="00974DB8" w:rsidRDefault="00000000">
      <w:pPr>
        <w:spacing w:beforeAutospacing="1" w:afterAutospacing="1"/>
        <w:outlineLvl w:val="3"/>
        <w:rPr>
          <w:b/>
          <w:bCs/>
          <w:lang w:eastAsia="hu-HU"/>
        </w:rPr>
      </w:pPr>
      <w:r>
        <w:rPr>
          <w:b/>
          <w:bCs/>
          <w:lang w:eastAsia="hu-HU"/>
        </w:rPr>
        <w:t>III. Gazdálkodási adatok</w:t>
      </w:r>
    </w:p>
    <w:tbl>
      <w:tblPr>
        <w:tblStyle w:val="Listaszertblzat1vilgos6jellszn"/>
        <w:tblW w:w="10491" w:type="dxa"/>
        <w:tblInd w:w="-426" w:type="dxa"/>
        <w:tblLayout w:type="fixed"/>
        <w:tblLook w:val="04A0" w:firstRow="1" w:lastRow="0" w:firstColumn="1" w:lastColumn="0" w:noHBand="0" w:noVBand="1"/>
      </w:tblPr>
      <w:tblGrid>
        <w:gridCol w:w="446"/>
        <w:gridCol w:w="4516"/>
        <w:gridCol w:w="5529"/>
      </w:tblGrid>
      <w:tr w:rsidR="00974DB8" w14:paraId="6E686050" w14:textId="77777777" w:rsidTr="00974DB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 w:type="dxa"/>
            <w:tcBorders>
              <w:bottom w:val="single" w:sz="4" w:space="0" w:color="A8D08D"/>
            </w:tcBorders>
          </w:tcPr>
          <w:p w14:paraId="1CCEA99C" w14:textId="77777777" w:rsidR="00974DB8" w:rsidRDefault="00000000">
            <w:pPr>
              <w:rPr>
                <w:lang w:eastAsia="hu-HU"/>
              </w:rPr>
            </w:pPr>
            <w:r>
              <w:rPr>
                <w:lang w:eastAsia="hu-HU"/>
              </w:rPr>
              <w:t xml:space="preserve">l. </w:t>
            </w:r>
          </w:p>
        </w:tc>
        <w:tc>
          <w:tcPr>
            <w:tcW w:w="4516" w:type="dxa"/>
            <w:tcBorders>
              <w:bottom w:val="single" w:sz="4" w:space="0" w:color="A8D08D"/>
            </w:tcBorders>
          </w:tcPr>
          <w:p w14:paraId="3F4D7B19" w14:textId="77777777" w:rsidR="00974DB8" w:rsidRDefault="00000000">
            <w:pPr>
              <w:ind w:left="111" w:right="137"/>
              <w:cnfStyle w:val="100000000000" w:firstRow="1" w:lastRow="0" w:firstColumn="0" w:lastColumn="0" w:oddVBand="0" w:evenVBand="0" w:oddHBand="0" w:evenHBand="0" w:firstRowFirstColumn="0" w:firstRowLastColumn="0" w:lastRowFirstColumn="0" w:lastRowLastColumn="0"/>
              <w:rPr>
                <w:lang w:eastAsia="hu-HU"/>
              </w:rPr>
            </w:pPr>
            <w:r>
              <w:rPr>
                <w:b w:val="0"/>
                <w:bCs w:val="0"/>
                <w:lang w:eastAsia="hu-HU"/>
              </w:rPr>
              <w:t>A közfeladatot ellátó szerv éves költségvetése, számviteli törvény szerint beszámolója vagy éves költségvetés beszámolója</w:t>
            </w:r>
          </w:p>
          <w:p w14:paraId="1A78351E" w14:textId="77777777" w:rsidR="00974DB8" w:rsidRDefault="00974DB8">
            <w:pPr>
              <w:ind w:left="111" w:right="137"/>
              <w:cnfStyle w:val="100000000000" w:firstRow="1" w:lastRow="0" w:firstColumn="0" w:lastColumn="0" w:oddVBand="0" w:evenVBand="0" w:oddHBand="0" w:evenHBand="0" w:firstRowFirstColumn="0" w:firstRowLastColumn="0" w:lastRowFirstColumn="0" w:lastRowLastColumn="0"/>
              <w:rPr>
                <w:lang w:eastAsia="hu-HU"/>
              </w:rPr>
            </w:pPr>
          </w:p>
          <w:p w14:paraId="109A7ADF" w14:textId="77777777" w:rsidR="00974DB8" w:rsidRDefault="00974DB8">
            <w:pPr>
              <w:ind w:left="111" w:right="137"/>
              <w:cnfStyle w:val="100000000000" w:firstRow="1" w:lastRow="0" w:firstColumn="0" w:lastColumn="0" w:oddVBand="0" w:evenVBand="0" w:oddHBand="0" w:evenHBand="0" w:firstRowFirstColumn="0" w:firstRowLastColumn="0" w:lastRowFirstColumn="0" w:lastRowLastColumn="0"/>
              <w:rPr>
                <w:b w:val="0"/>
                <w:bCs w:val="0"/>
                <w:lang w:eastAsia="hu-HU"/>
              </w:rPr>
            </w:pPr>
          </w:p>
        </w:tc>
        <w:tc>
          <w:tcPr>
            <w:tcW w:w="5529" w:type="dxa"/>
            <w:tcBorders>
              <w:bottom w:val="single" w:sz="4" w:space="0" w:color="A8D08D"/>
            </w:tcBorders>
          </w:tcPr>
          <w:p w14:paraId="11686E9E" w14:textId="6C60017C" w:rsidR="00974DB8" w:rsidRPr="006147BA" w:rsidRDefault="006147BA">
            <w:pPr>
              <w:ind w:right="146"/>
              <w:cnfStyle w:val="100000000000" w:firstRow="1" w:lastRow="0" w:firstColumn="0" w:lastColumn="0" w:oddVBand="0" w:evenVBand="0" w:oddHBand="0" w:evenHBand="0" w:firstRowFirstColumn="0" w:firstRowLastColumn="0" w:lastRowFirstColumn="0" w:lastRowLastColumn="0"/>
              <w:rPr>
                <w:b w:val="0"/>
                <w:bCs w:val="0"/>
                <w:lang w:eastAsia="hu-HU"/>
              </w:rPr>
            </w:pPr>
            <w:hyperlink r:id="rId25" w:history="1">
              <w:r w:rsidRPr="006147BA">
                <w:rPr>
                  <w:rStyle w:val="Hiperhivatkozs"/>
                  <w:b w:val="0"/>
                  <w:bCs w:val="0"/>
                </w:rPr>
                <w:t>https://njt.jog.gov.hu/or</w:t>
              </w:r>
            </w:hyperlink>
            <w:r w:rsidRPr="006147BA">
              <w:rPr>
                <w:b w:val="0"/>
                <w:bCs w:val="0"/>
              </w:rPr>
              <w:t xml:space="preserve"> </w:t>
            </w:r>
            <w:r w:rsidR="00000000" w:rsidRPr="006147BA">
              <w:rPr>
                <w:b w:val="0"/>
                <w:bCs w:val="0"/>
              </w:rPr>
              <w:t xml:space="preserve"> </w:t>
            </w:r>
          </w:p>
        </w:tc>
      </w:tr>
      <w:tr w:rsidR="00974DB8" w14:paraId="388F81FA"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 w:type="dxa"/>
          </w:tcPr>
          <w:p w14:paraId="3543D0C1" w14:textId="77777777" w:rsidR="00974DB8" w:rsidRDefault="00000000">
            <w:pPr>
              <w:rPr>
                <w:lang w:eastAsia="hu-HU"/>
              </w:rPr>
            </w:pPr>
            <w:r>
              <w:rPr>
                <w:lang w:eastAsia="hu-HU"/>
              </w:rPr>
              <w:t>2.</w:t>
            </w:r>
          </w:p>
        </w:tc>
        <w:tc>
          <w:tcPr>
            <w:tcW w:w="4516" w:type="dxa"/>
          </w:tcPr>
          <w:p w14:paraId="05AC40FA"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szervnél foglalkoztatottak létszámára és személyi juttatásaira vonatkozó összesített adatok, illetve összesítve a vezetők és vezető tisztségviselők illetménye, munkabére, és rendszeres juttatásai, valamint költségtérítése, az egyéb alkalmazottaknak nyújtott juttatások fajtája és mértéke összesítve</w:t>
            </w:r>
          </w:p>
          <w:p w14:paraId="3C456786"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4DA15C11" w14:textId="77777777" w:rsidR="00974DB8" w:rsidRDefault="00000000">
            <w:pPr>
              <w:ind w:right="146"/>
              <w:cnfStyle w:val="000000100000" w:firstRow="0" w:lastRow="0" w:firstColumn="0" w:lastColumn="0" w:oddVBand="0" w:evenVBand="0" w:oddHBand="1" w:evenHBand="0" w:firstRowFirstColumn="0" w:firstRowLastColumn="0" w:lastRowFirstColumn="0" w:lastRowLastColumn="0"/>
              <w:rPr>
                <w:lang w:eastAsia="hu-HU"/>
              </w:rPr>
            </w:pPr>
            <w:r>
              <w:rPr>
                <w:lang w:eastAsia="hu-HU"/>
              </w:rPr>
              <w:t>polgármesteri illetmény: Mötv. 71. § (4) bekezdés b) pontja</w:t>
            </w:r>
          </w:p>
          <w:p w14:paraId="4255D097" w14:textId="3786F76B" w:rsidR="00974DB8" w:rsidRDefault="00000000">
            <w:pPr>
              <w:ind w:right="146"/>
              <w:cnfStyle w:val="000000100000" w:firstRow="0" w:lastRow="0" w:firstColumn="0" w:lastColumn="0" w:oddVBand="0" w:evenVBand="0" w:oddHBand="1" w:evenHBand="0" w:firstRowFirstColumn="0" w:firstRowLastColumn="0" w:lastRowFirstColumn="0" w:lastRowLastColumn="0"/>
              <w:rPr>
                <w:bCs/>
                <w:iCs/>
                <w:lang w:eastAsia="hu-HU"/>
              </w:rPr>
            </w:pPr>
            <w:r>
              <w:rPr>
                <w:lang w:eastAsia="hu-HU"/>
              </w:rPr>
              <w:t xml:space="preserve">alpolgármester tiszteletdíja: </w:t>
            </w:r>
            <w:r>
              <w:rPr>
                <w:bCs/>
                <w:iCs/>
                <w:lang w:eastAsia="hu-HU"/>
              </w:rPr>
              <w:t xml:space="preserve">polgármester tiszteletdíjának </w:t>
            </w:r>
            <w:r w:rsidR="00E57249">
              <w:rPr>
                <w:bCs/>
                <w:iCs/>
                <w:lang w:eastAsia="hu-HU"/>
              </w:rPr>
              <w:t>18</w:t>
            </w:r>
            <w:r>
              <w:rPr>
                <w:bCs/>
                <w:iCs/>
                <w:lang w:eastAsia="hu-HU"/>
              </w:rPr>
              <w:t xml:space="preserve"> %-a</w:t>
            </w:r>
          </w:p>
          <w:p w14:paraId="71301794" w14:textId="77777777" w:rsidR="00974DB8" w:rsidRDefault="00000000">
            <w:pPr>
              <w:ind w:right="146"/>
              <w:cnfStyle w:val="000000100000" w:firstRow="0" w:lastRow="0" w:firstColumn="0" w:lastColumn="0" w:oddVBand="0" w:evenVBand="0" w:oddHBand="1" w:evenHBand="0" w:firstRowFirstColumn="0" w:firstRowLastColumn="0" w:lastRowFirstColumn="0" w:lastRowLastColumn="0"/>
              <w:rPr>
                <w:bCs/>
                <w:iCs/>
                <w:lang w:eastAsia="hu-HU"/>
              </w:rPr>
            </w:pPr>
            <w:r>
              <w:rPr>
                <w:bCs/>
                <w:iCs/>
                <w:lang w:eastAsia="hu-HU"/>
              </w:rPr>
              <w:t>képviselői tiszteletdíjak:</w:t>
            </w:r>
          </w:p>
          <w:p w14:paraId="5D058A17" w14:textId="7030E561" w:rsidR="00974DB8" w:rsidRDefault="006147BA">
            <w:pPr>
              <w:ind w:right="146"/>
              <w:cnfStyle w:val="000000100000" w:firstRow="0" w:lastRow="0" w:firstColumn="0" w:lastColumn="0" w:oddVBand="0" w:evenVBand="0" w:oddHBand="1" w:evenHBand="0" w:firstRowFirstColumn="0" w:firstRowLastColumn="0" w:lastRowFirstColumn="0" w:lastRowLastColumn="0"/>
              <w:rPr>
                <w:lang w:eastAsia="hu-HU"/>
              </w:rPr>
            </w:pPr>
            <w:hyperlink r:id="rId26" w:history="1">
              <w:r w:rsidRPr="003E498E">
                <w:rPr>
                  <w:rStyle w:val="Hiperhivatkozs"/>
                </w:rPr>
                <w:t>https://njt.jog.gov.hu/jogszabaly/2019-9-SP-5Y3845</w:t>
              </w:r>
            </w:hyperlink>
            <w:r>
              <w:t xml:space="preserve"> </w:t>
            </w:r>
          </w:p>
        </w:tc>
      </w:tr>
      <w:tr w:rsidR="00974DB8" w14:paraId="3EC91A7C" w14:textId="77777777" w:rsidTr="00974DB8">
        <w:tc>
          <w:tcPr>
            <w:cnfStyle w:val="001000000000" w:firstRow="0" w:lastRow="0" w:firstColumn="1" w:lastColumn="0" w:oddVBand="0" w:evenVBand="0" w:oddHBand="0" w:evenHBand="0" w:firstRowFirstColumn="0" w:firstRowLastColumn="0" w:lastRowFirstColumn="0" w:lastRowLastColumn="0"/>
            <w:tcW w:w="446" w:type="dxa"/>
          </w:tcPr>
          <w:p w14:paraId="747A23B1" w14:textId="77777777" w:rsidR="00974DB8" w:rsidRDefault="00000000">
            <w:pPr>
              <w:rPr>
                <w:lang w:eastAsia="hu-HU"/>
              </w:rPr>
            </w:pPr>
            <w:r>
              <w:rPr>
                <w:lang w:eastAsia="hu-HU"/>
              </w:rPr>
              <w:t xml:space="preserve">3. </w:t>
            </w:r>
          </w:p>
        </w:tc>
        <w:tc>
          <w:tcPr>
            <w:tcW w:w="4516" w:type="dxa"/>
          </w:tcPr>
          <w:p w14:paraId="0CB82F45"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közfeladatot ellátó szerv által nyújtott, az államháztartásról szóló törvény szerinti költségvetési támogatások kedvezményezettjeinek nevére, a támogatás céljára, összegére, továbbá a támogatási program megvalósítási helyére vonatkozó adatok, kivéve, ha a közzététel előtt a költségvetési támogatást visszavonják vagy arról a kedvezményezett lemond</w:t>
            </w:r>
          </w:p>
          <w:p w14:paraId="10FA282F"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67E45CCD" w14:textId="77777777" w:rsidR="00974DB8" w:rsidRDefault="00000000">
            <w:pPr>
              <w:ind w:right="146"/>
              <w:cnfStyle w:val="000000000000" w:firstRow="0" w:lastRow="0" w:firstColumn="0" w:lastColumn="0" w:oddVBand="0" w:evenVBand="0" w:oddHBand="0" w:evenHBand="0" w:firstRowFirstColumn="0" w:firstRowLastColumn="0" w:lastRowFirstColumn="0" w:lastRowLastColumn="0"/>
              <w:rPr>
                <w:lang w:eastAsia="hu-HU"/>
              </w:rPr>
            </w:pPr>
            <w:hyperlink r:id="rId27">
              <w:r>
                <w:rPr>
                  <w:rStyle w:val="Internet-hivatkozs"/>
                  <w:lang w:eastAsia="hu-HU"/>
                </w:rPr>
                <w:t>www.szentantalfa.hu</w:t>
              </w:r>
            </w:hyperlink>
            <w:r>
              <w:rPr>
                <w:lang w:eastAsia="hu-HU"/>
              </w:rPr>
              <w:t xml:space="preserve"> </w:t>
            </w:r>
          </w:p>
        </w:tc>
      </w:tr>
      <w:tr w:rsidR="00974DB8" w14:paraId="18C469E4"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 w:type="dxa"/>
          </w:tcPr>
          <w:p w14:paraId="4409E41C" w14:textId="77777777" w:rsidR="00974DB8" w:rsidRDefault="00000000">
            <w:pPr>
              <w:rPr>
                <w:lang w:eastAsia="hu-HU"/>
              </w:rPr>
            </w:pPr>
            <w:r>
              <w:rPr>
                <w:lang w:eastAsia="hu-HU"/>
              </w:rPr>
              <w:t xml:space="preserve">4. </w:t>
            </w:r>
          </w:p>
        </w:tc>
        <w:tc>
          <w:tcPr>
            <w:tcW w:w="4516" w:type="dxa"/>
          </w:tcPr>
          <w:p w14:paraId="4A80D093"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 xml:space="preserve">Az államháztartás pénzeszközei felhasználásával, az államháztartáshoz tartozó vagyonnal történő gazdálkodással összefüggő, ötmillió forintot elérő vagy azt meghaladó értékű árubeszerzésre, építési beruházásra, szolgáltatás megrendelésre, vagyonértékesítésre, vagyonhasznosításra, vagyon vagy vagyoni értékű jog átadására, valamint koncesszióba adásra vonatkozó szerződések megnevezése (típusa), tárgya, a szerződést kötő felek neve, a szerződés értéke, határozott időre kötött szerződés esetében annak időtartama, valamint az említett adatok változásai, a védelmi és biztonsági célú beszerzések adatai és a minősített adatok, </w:t>
            </w:r>
            <w:r>
              <w:rPr>
                <w:lang w:eastAsia="hu-HU"/>
              </w:rPr>
              <w:lastRenderedPageBreak/>
              <w:t xml:space="preserve">továbbá a közbeszerzésekről szóló 2015. évi CXLIII. törvény 9. § (1) bekezdés </w:t>
            </w:r>
            <w:r>
              <w:rPr>
                <w:i/>
                <w:iCs/>
                <w:lang w:eastAsia="hu-HU"/>
              </w:rPr>
              <w:t xml:space="preserve">b) </w:t>
            </w:r>
            <w:r>
              <w:rPr>
                <w:lang w:eastAsia="hu-HU"/>
              </w:rPr>
              <w:t>pontja szerinti beszerzések és az azok eredményeként kötött szerződések adatai kivételével</w:t>
            </w:r>
            <w:r>
              <w:rPr>
                <w:lang w:eastAsia="hu-HU"/>
              </w:rPr>
              <w:br/>
              <w:t>A szerződés értéke alatt a szerződés tárgyáért kikötött - általános forgalmi adó nélkül számított - ellenszolgáltatást kell érteni, ingyenes ügylet esetén a vagyon piaci vagy könyv szerinti értéke közül a magasabb összeget kell figyelembe venni. Az időszakonként visszatérő - egy évnél hosszabb időtartamra kötött - szerződéseknél az érték kiszámításakor az ellenszolgáltatás egy évre számított összegét kell alapul venni. Az egy költségvetési évben ugyanazon szerződő féllel kötött azonos tárgyú szerződések értékét egybe kell számítani</w:t>
            </w:r>
          </w:p>
          <w:p w14:paraId="4ACE7F67"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2196B7E0" w14:textId="77777777" w:rsidR="006147BA" w:rsidRDefault="006147BA" w:rsidP="006147BA">
            <w:pPr>
              <w:ind w:left="145" w:right="146"/>
              <w:cnfStyle w:val="000000100000" w:firstRow="0" w:lastRow="0" w:firstColumn="0" w:lastColumn="0" w:oddVBand="0" w:evenVBand="0" w:oddHBand="1" w:evenHBand="0" w:firstRowFirstColumn="0" w:firstRowLastColumn="0" w:lastRowFirstColumn="0" w:lastRowLastColumn="0"/>
            </w:pPr>
            <w:hyperlink r:id="rId28" w:history="1">
              <w:r w:rsidRPr="003E498E">
                <w:rPr>
                  <w:rStyle w:val="Hiperhivatkozs"/>
                </w:rPr>
                <w:t>https://kif.gov.hu/adatszolgaltatasok/adat</w:t>
              </w:r>
            </w:hyperlink>
            <w:r>
              <w:t xml:space="preserve"> </w:t>
            </w:r>
          </w:p>
          <w:p w14:paraId="2F3683FD" w14:textId="77777777" w:rsidR="006147BA" w:rsidRDefault="006147BA">
            <w:pPr>
              <w:ind w:left="145" w:right="146"/>
              <w:cnfStyle w:val="000000100000" w:firstRow="0" w:lastRow="0" w:firstColumn="0" w:lastColumn="0" w:oddVBand="0" w:evenVBand="0" w:oddHBand="1" w:evenHBand="0" w:firstRowFirstColumn="0" w:firstRowLastColumn="0" w:lastRowFirstColumn="0" w:lastRowLastColumn="0"/>
            </w:pPr>
          </w:p>
          <w:p w14:paraId="6EFA70C0" w14:textId="5BB4713F" w:rsidR="00974DB8" w:rsidRDefault="006147BA">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29" w:history="1">
              <w:r w:rsidRPr="003E498E">
                <w:rPr>
                  <w:rStyle w:val="Hiperhivatkozs"/>
                  <w:lang w:eastAsia="hu-HU"/>
                </w:rPr>
                <w:t>www.szentantalfa.hu</w:t>
              </w:r>
            </w:hyperlink>
            <w:r w:rsidR="00000000">
              <w:rPr>
                <w:lang w:eastAsia="hu-HU"/>
              </w:rPr>
              <w:t xml:space="preserve"> </w:t>
            </w:r>
          </w:p>
        </w:tc>
      </w:tr>
      <w:tr w:rsidR="00974DB8" w14:paraId="36A5F2B2" w14:textId="77777777" w:rsidTr="00974DB8">
        <w:tc>
          <w:tcPr>
            <w:cnfStyle w:val="001000000000" w:firstRow="0" w:lastRow="0" w:firstColumn="1" w:lastColumn="0" w:oddVBand="0" w:evenVBand="0" w:oddHBand="0" w:evenHBand="0" w:firstRowFirstColumn="0" w:firstRowLastColumn="0" w:lastRowFirstColumn="0" w:lastRowLastColumn="0"/>
            <w:tcW w:w="446" w:type="dxa"/>
          </w:tcPr>
          <w:p w14:paraId="421F1849" w14:textId="77777777" w:rsidR="00974DB8" w:rsidRDefault="00000000">
            <w:pPr>
              <w:rPr>
                <w:lang w:eastAsia="hu-HU"/>
              </w:rPr>
            </w:pPr>
            <w:r>
              <w:rPr>
                <w:lang w:eastAsia="hu-HU"/>
              </w:rPr>
              <w:t>5.</w:t>
            </w:r>
          </w:p>
        </w:tc>
        <w:tc>
          <w:tcPr>
            <w:tcW w:w="4516" w:type="dxa"/>
          </w:tcPr>
          <w:p w14:paraId="3DF374CC"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 koncesszióról szóló törvényben meghatározott nyilvános adatok (pályázati kiírások, pályázók adatai, az elbírálásról készített emlékeztetők, pályázat eredménye)</w:t>
            </w:r>
          </w:p>
          <w:p w14:paraId="3FD48C81"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581EF4E6"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30">
              <w:r>
                <w:rPr>
                  <w:rStyle w:val="Internet-hivatkozs"/>
                  <w:lang w:eastAsia="hu-HU"/>
                </w:rPr>
                <w:t>www.szentantalfa.hu</w:t>
              </w:r>
            </w:hyperlink>
            <w:r>
              <w:rPr>
                <w:lang w:eastAsia="hu-HU"/>
              </w:rPr>
              <w:t xml:space="preserve"> </w:t>
            </w:r>
          </w:p>
        </w:tc>
      </w:tr>
      <w:tr w:rsidR="00974DB8" w14:paraId="167AE6E1"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 w:type="dxa"/>
          </w:tcPr>
          <w:p w14:paraId="175C7A06" w14:textId="77777777" w:rsidR="00974DB8" w:rsidRDefault="00000000">
            <w:pPr>
              <w:rPr>
                <w:lang w:eastAsia="hu-HU"/>
              </w:rPr>
            </w:pPr>
            <w:r>
              <w:rPr>
                <w:lang w:eastAsia="hu-HU"/>
              </w:rPr>
              <w:t xml:space="preserve">6. </w:t>
            </w:r>
          </w:p>
        </w:tc>
        <w:tc>
          <w:tcPr>
            <w:tcW w:w="4516" w:type="dxa"/>
          </w:tcPr>
          <w:p w14:paraId="51C1E61C"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A közfeladatot ellátó szerv által nem alapfeladatai ellátására (így különösen egyesület támogatására, foglalkoztatottai szakmai és munkavállalói érdek-képviseleti szervei számára, foglalkoztatottjai, ellátottjai oktatási, kulturális, szociális és sporttevékenységet segítő szervezet támogatására, alapítványok által ellátott feladatokkal összefüggő kifizetésre) fordított, ötmillió forintot meghaladó kifizetések</w:t>
            </w:r>
          </w:p>
          <w:p w14:paraId="16A5A747"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6C0EFFDE"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31">
              <w:r>
                <w:rPr>
                  <w:rStyle w:val="Internet-hivatkozs"/>
                  <w:lang w:eastAsia="hu-HU"/>
                </w:rPr>
                <w:t>www.szentantalfa.hu</w:t>
              </w:r>
            </w:hyperlink>
            <w:r>
              <w:rPr>
                <w:lang w:eastAsia="hu-HU"/>
              </w:rPr>
              <w:t xml:space="preserve"> </w:t>
            </w:r>
          </w:p>
        </w:tc>
      </w:tr>
      <w:tr w:rsidR="00974DB8" w14:paraId="3FA4FAC8" w14:textId="77777777" w:rsidTr="00974DB8">
        <w:tc>
          <w:tcPr>
            <w:cnfStyle w:val="001000000000" w:firstRow="0" w:lastRow="0" w:firstColumn="1" w:lastColumn="0" w:oddVBand="0" w:evenVBand="0" w:oddHBand="0" w:evenHBand="0" w:firstRowFirstColumn="0" w:firstRowLastColumn="0" w:lastRowFirstColumn="0" w:lastRowLastColumn="0"/>
            <w:tcW w:w="446" w:type="dxa"/>
          </w:tcPr>
          <w:p w14:paraId="03F809B4" w14:textId="77777777" w:rsidR="00974DB8" w:rsidRDefault="00000000">
            <w:pPr>
              <w:rPr>
                <w:lang w:eastAsia="hu-HU"/>
              </w:rPr>
            </w:pPr>
            <w:r>
              <w:rPr>
                <w:lang w:eastAsia="hu-HU"/>
              </w:rPr>
              <w:t>7.</w:t>
            </w:r>
          </w:p>
        </w:tc>
        <w:tc>
          <w:tcPr>
            <w:tcW w:w="4516" w:type="dxa"/>
          </w:tcPr>
          <w:p w14:paraId="5D98E833" w14:textId="77777777" w:rsidR="00974DB8" w:rsidRDefault="00000000">
            <w:pPr>
              <w:ind w:left="111" w:right="137"/>
              <w:cnfStyle w:val="000000000000" w:firstRow="0" w:lastRow="0" w:firstColumn="0" w:lastColumn="0" w:oddVBand="0" w:evenVBand="0" w:oddHBand="0" w:evenHBand="0" w:firstRowFirstColumn="0" w:firstRowLastColumn="0" w:lastRowFirstColumn="0" w:lastRowLastColumn="0"/>
              <w:rPr>
                <w:lang w:eastAsia="hu-HU"/>
              </w:rPr>
            </w:pPr>
            <w:r>
              <w:rPr>
                <w:lang w:eastAsia="hu-HU"/>
              </w:rPr>
              <w:t>Az Európai Unió támogatásával megvalósuló fejlesztések leírása, az azokra vonatkozó szerződések</w:t>
            </w:r>
          </w:p>
          <w:p w14:paraId="4E10D401" w14:textId="77777777" w:rsidR="00974DB8" w:rsidRDefault="00974DB8">
            <w:pPr>
              <w:ind w:left="111" w:right="137"/>
              <w:cnfStyle w:val="000000000000" w:firstRow="0" w:lastRow="0" w:firstColumn="0" w:lastColumn="0" w:oddVBand="0" w:evenVBand="0" w:oddHBand="0" w:evenHBand="0" w:firstRowFirstColumn="0" w:firstRowLastColumn="0" w:lastRowFirstColumn="0" w:lastRowLastColumn="0"/>
              <w:rPr>
                <w:lang w:eastAsia="hu-HU"/>
              </w:rPr>
            </w:pPr>
          </w:p>
        </w:tc>
        <w:tc>
          <w:tcPr>
            <w:tcW w:w="5529" w:type="dxa"/>
          </w:tcPr>
          <w:p w14:paraId="76A1FE48" w14:textId="77777777" w:rsidR="00974DB8" w:rsidRDefault="00000000">
            <w:pPr>
              <w:ind w:left="145" w:right="146"/>
              <w:cnfStyle w:val="000000000000" w:firstRow="0" w:lastRow="0" w:firstColumn="0" w:lastColumn="0" w:oddVBand="0" w:evenVBand="0" w:oddHBand="0" w:evenHBand="0" w:firstRowFirstColumn="0" w:firstRowLastColumn="0" w:lastRowFirstColumn="0" w:lastRowLastColumn="0"/>
              <w:rPr>
                <w:lang w:eastAsia="hu-HU"/>
              </w:rPr>
            </w:pPr>
            <w:hyperlink r:id="rId32">
              <w:r>
                <w:rPr>
                  <w:rStyle w:val="Internet-hivatkozs"/>
                  <w:lang w:eastAsia="hu-HU"/>
                </w:rPr>
                <w:t>www.szentantalfa.hu</w:t>
              </w:r>
            </w:hyperlink>
            <w:r>
              <w:rPr>
                <w:lang w:eastAsia="hu-HU"/>
              </w:rPr>
              <w:t xml:space="preserve"> </w:t>
            </w:r>
          </w:p>
        </w:tc>
      </w:tr>
      <w:tr w:rsidR="00974DB8" w14:paraId="0F4D3C7E" w14:textId="77777777" w:rsidTr="00974DB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6" w:type="dxa"/>
          </w:tcPr>
          <w:p w14:paraId="3735906A" w14:textId="77777777" w:rsidR="00974DB8" w:rsidRDefault="00000000">
            <w:pPr>
              <w:rPr>
                <w:lang w:eastAsia="hu-HU"/>
              </w:rPr>
            </w:pPr>
            <w:r>
              <w:rPr>
                <w:lang w:eastAsia="hu-HU"/>
              </w:rPr>
              <w:t>8.</w:t>
            </w:r>
          </w:p>
        </w:tc>
        <w:tc>
          <w:tcPr>
            <w:tcW w:w="4516" w:type="dxa"/>
          </w:tcPr>
          <w:p w14:paraId="1CF21078" w14:textId="77777777" w:rsidR="00974DB8" w:rsidRDefault="00000000">
            <w:pPr>
              <w:ind w:left="111" w:right="137"/>
              <w:cnfStyle w:val="000000100000" w:firstRow="0" w:lastRow="0" w:firstColumn="0" w:lastColumn="0" w:oddVBand="0" w:evenVBand="0" w:oddHBand="1" w:evenHBand="0" w:firstRowFirstColumn="0" w:firstRowLastColumn="0" w:lastRowFirstColumn="0" w:lastRowLastColumn="0"/>
              <w:rPr>
                <w:lang w:eastAsia="hu-HU"/>
              </w:rPr>
            </w:pPr>
            <w:r>
              <w:rPr>
                <w:lang w:eastAsia="hu-HU"/>
              </w:rPr>
              <w:t>Közbeszerzési információk (éves terv, összegzés az ajánlatok elbírálásáról, a megkötött szerződésekről)</w:t>
            </w:r>
          </w:p>
          <w:p w14:paraId="0D6E9CE5" w14:textId="77777777" w:rsidR="00974DB8" w:rsidRDefault="00974DB8">
            <w:pPr>
              <w:ind w:left="111" w:right="137"/>
              <w:cnfStyle w:val="000000100000" w:firstRow="0" w:lastRow="0" w:firstColumn="0" w:lastColumn="0" w:oddVBand="0" w:evenVBand="0" w:oddHBand="1" w:evenHBand="0" w:firstRowFirstColumn="0" w:firstRowLastColumn="0" w:lastRowFirstColumn="0" w:lastRowLastColumn="0"/>
              <w:rPr>
                <w:lang w:eastAsia="hu-HU"/>
              </w:rPr>
            </w:pPr>
          </w:p>
        </w:tc>
        <w:tc>
          <w:tcPr>
            <w:tcW w:w="5529" w:type="dxa"/>
          </w:tcPr>
          <w:p w14:paraId="6785B3BD" w14:textId="77777777" w:rsidR="00974DB8" w:rsidRDefault="00000000">
            <w:pPr>
              <w:ind w:left="145" w:right="146"/>
              <w:cnfStyle w:val="000000100000" w:firstRow="0" w:lastRow="0" w:firstColumn="0" w:lastColumn="0" w:oddVBand="0" w:evenVBand="0" w:oddHBand="1" w:evenHBand="0" w:firstRowFirstColumn="0" w:firstRowLastColumn="0" w:lastRowFirstColumn="0" w:lastRowLastColumn="0"/>
              <w:rPr>
                <w:lang w:eastAsia="hu-HU"/>
              </w:rPr>
            </w:pPr>
            <w:hyperlink r:id="rId33">
              <w:r>
                <w:rPr>
                  <w:rStyle w:val="Internet-hivatkozs"/>
                  <w:lang w:eastAsia="hu-HU"/>
                </w:rPr>
                <w:t>www.szentantalfa.hu</w:t>
              </w:r>
            </w:hyperlink>
            <w:r>
              <w:rPr>
                <w:lang w:eastAsia="hu-HU"/>
              </w:rPr>
              <w:t xml:space="preserve"> </w:t>
            </w:r>
          </w:p>
        </w:tc>
      </w:tr>
    </w:tbl>
    <w:p w14:paraId="211677A8" w14:textId="77777777" w:rsidR="00974DB8" w:rsidRDefault="00974DB8">
      <w:pPr>
        <w:spacing w:beforeAutospacing="1" w:afterAutospacing="1"/>
        <w:outlineLvl w:val="3"/>
      </w:pPr>
    </w:p>
    <w:sectPr w:rsidR="00974DB8">
      <w:pgSz w:w="11906" w:h="16838"/>
      <w:pgMar w:top="1417" w:right="1417" w:bottom="993" w:left="1417" w:header="0" w:footer="0" w:gutter="0"/>
      <w:cols w:space="708"/>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4DB8"/>
    <w:rsid w:val="000D20B1"/>
    <w:rsid w:val="006147BA"/>
    <w:rsid w:val="00974DB8"/>
    <w:rsid w:val="00E57249"/>
  </w:rsids>
  <m:mathPr>
    <m:mathFont m:val="Cambria Math"/>
    <m:brkBin m:val="before"/>
    <m:brkBinSub m:val="--"/>
    <m:smallFrac m:val="0"/>
    <m:dispDef/>
    <m:lMargin m:val="0"/>
    <m:rMargin m:val="0"/>
    <m:defJc m:val="centerGroup"/>
    <m:wrapIndent m:val="1440"/>
    <m:intLim m:val="subSup"/>
    <m:naryLim m:val="undOvr"/>
  </m:mathPr>
  <w:themeFontLang w:val="hu-H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5FF5B"/>
  <w15:docId w15:val="{9376B377-B1AE-4C1C-AC73-B7DB4BC19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sz w:val="22"/>
        <w:szCs w:val="22"/>
        <w:lang w:val="hu-HU"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4B2EB9"/>
    <w:pPr>
      <w:jc w:val="both"/>
    </w:pPr>
    <w:rPr>
      <w:rFonts w:ascii="Times New Roman" w:hAnsi="Times New Roman" w:cs="Times New Roman"/>
    </w:rPr>
  </w:style>
  <w:style w:type="paragraph" w:styleId="Cmsor1">
    <w:name w:val="heading 1"/>
    <w:basedOn w:val="Norml"/>
    <w:next w:val="Norml"/>
    <w:link w:val="Cmsor1Char"/>
    <w:uiPriority w:val="9"/>
    <w:qFormat/>
    <w:rsid w:val="003E7CF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Cmsor2">
    <w:name w:val="heading 2"/>
    <w:basedOn w:val="Norml"/>
    <w:next w:val="Norml"/>
    <w:link w:val="Cmsor2Char"/>
    <w:uiPriority w:val="9"/>
    <w:semiHidden/>
    <w:unhideWhenUsed/>
    <w:qFormat/>
    <w:rsid w:val="00FF4ABB"/>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Internet-hivatkozs">
    <w:name w:val="Internet-hivatkozás"/>
    <w:basedOn w:val="Bekezdsalapbettpusa"/>
    <w:uiPriority w:val="99"/>
    <w:unhideWhenUsed/>
    <w:rsid w:val="00FF4ABB"/>
    <w:rPr>
      <w:color w:val="0563C1" w:themeColor="hyperlink"/>
      <w:u w:val="single"/>
    </w:rPr>
  </w:style>
  <w:style w:type="character" w:styleId="Feloldatlanmegemlts">
    <w:name w:val="Unresolved Mention"/>
    <w:basedOn w:val="Bekezdsalapbettpusa"/>
    <w:uiPriority w:val="99"/>
    <w:semiHidden/>
    <w:unhideWhenUsed/>
    <w:qFormat/>
    <w:rsid w:val="00FF4ABB"/>
    <w:rPr>
      <w:color w:val="605E5C"/>
      <w:shd w:val="clear" w:color="auto" w:fill="E1DFDD"/>
    </w:rPr>
  </w:style>
  <w:style w:type="character" w:customStyle="1" w:styleId="Cmsor2Char">
    <w:name w:val="Címsor 2 Char"/>
    <w:basedOn w:val="Bekezdsalapbettpusa"/>
    <w:link w:val="Cmsor2"/>
    <w:uiPriority w:val="9"/>
    <w:semiHidden/>
    <w:qFormat/>
    <w:rsid w:val="00FF4ABB"/>
    <w:rPr>
      <w:rFonts w:asciiTheme="majorHAnsi" w:eastAsiaTheme="majorEastAsia" w:hAnsiTheme="majorHAnsi" w:cstheme="majorBidi"/>
      <w:color w:val="2F5496" w:themeColor="accent1" w:themeShade="BF"/>
      <w:sz w:val="26"/>
      <w:szCs w:val="26"/>
    </w:rPr>
  </w:style>
  <w:style w:type="character" w:customStyle="1" w:styleId="Cmsor1Char">
    <w:name w:val="Címsor 1 Char"/>
    <w:basedOn w:val="Bekezdsalapbettpusa"/>
    <w:link w:val="Cmsor1"/>
    <w:uiPriority w:val="9"/>
    <w:qFormat/>
    <w:rsid w:val="003E7CFD"/>
    <w:rPr>
      <w:rFonts w:asciiTheme="majorHAnsi" w:eastAsiaTheme="majorEastAsia" w:hAnsiTheme="majorHAnsi" w:cstheme="majorBidi"/>
      <w:color w:val="2F5496" w:themeColor="accent1" w:themeShade="BF"/>
      <w:sz w:val="32"/>
      <w:szCs w:val="32"/>
    </w:rPr>
  </w:style>
  <w:style w:type="character" w:customStyle="1" w:styleId="Megltogatottinternet-hivatkozs">
    <w:name w:val="Meglátogatott internet-hivatkozás"/>
    <w:basedOn w:val="Bekezdsalapbettpusa"/>
    <w:uiPriority w:val="99"/>
    <w:semiHidden/>
    <w:unhideWhenUsed/>
    <w:rsid w:val="004F4CDF"/>
    <w:rPr>
      <w:color w:val="954F72" w:themeColor="followedHyperlink"/>
      <w:u w:val="single"/>
    </w:rPr>
  </w:style>
  <w:style w:type="paragraph" w:customStyle="1" w:styleId="Cmsor">
    <w:name w:val="Címsor"/>
    <w:basedOn w:val="Norml"/>
    <w:next w:val="Szvegtrzs"/>
    <w:qFormat/>
    <w:pPr>
      <w:keepNext/>
      <w:spacing w:before="240" w:after="120"/>
    </w:pPr>
    <w:rPr>
      <w:rFonts w:ascii="Liberation Sans" w:eastAsia="Microsoft YaHei" w:hAnsi="Liberation Sans" w:cs="Arial"/>
      <w:sz w:val="28"/>
      <w:szCs w:val="28"/>
    </w:rPr>
  </w:style>
  <w:style w:type="paragraph" w:styleId="Szvegtrzs">
    <w:name w:val="Body Text"/>
    <w:basedOn w:val="Norml"/>
    <w:pPr>
      <w:spacing w:after="140" w:line="276" w:lineRule="auto"/>
    </w:pPr>
  </w:style>
  <w:style w:type="paragraph" w:styleId="Lista">
    <w:name w:val="List"/>
    <w:basedOn w:val="Szvegtrzs"/>
    <w:rPr>
      <w:rFonts w:cs="Arial"/>
    </w:rPr>
  </w:style>
  <w:style w:type="paragraph" w:styleId="Kpalrs">
    <w:name w:val="caption"/>
    <w:basedOn w:val="Norml"/>
    <w:qFormat/>
    <w:pPr>
      <w:suppressLineNumbers/>
      <w:spacing w:before="120" w:after="120"/>
    </w:pPr>
    <w:rPr>
      <w:rFonts w:cs="Arial"/>
      <w:i/>
      <w:iCs/>
      <w:sz w:val="24"/>
      <w:szCs w:val="24"/>
    </w:rPr>
  </w:style>
  <w:style w:type="paragraph" w:customStyle="1" w:styleId="Trgymutat">
    <w:name w:val="Tárgymutató"/>
    <w:basedOn w:val="Norml"/>
    <w:qFormat/>
    <w:pPr>
      <w:suppressLineNumbers/>
    </w:pPr>
    <w:rPr>
      <w:rFonts w:cs="Arial"/>
    </w:rPr>
  </w:style>
  <w:style w:type="paragraph" w:styleId="Listaszerbekezds">
    <w:name w:val="List Paragraph"/>
    <w:basedOn w:val="Norml"/>
    <w:uiPriority w:val="34"/>
    <w:qFormat/>
    <w:rsid w:val="00FF4ABB"/>
    <w:pPr>
      <w:ind w:left="720"/>
      <w:contextualSpacing/>
    </w:pPr>
  </w:style>
  <w:style w:type="table" w:styleId="Tblzatrcsos26jellszn">
    <w:name w:val="Grid Table 2 Accent 6"/>
    <w:basedOn w:val="Normltblzat"/>
    <w:uiPriority w:val="47"/>
    <w:rsid w:val="00BB73CB"/>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70AD47" w:themeColor="accent6"/>
          <w:insideH w:val="nil"/>
          <w:insideV w:val="nil"/>
        </w:tcBorders>
        <w:shd w:val="clear" w:color="auto" w:fill="FFFFFF" w:themeFill="background1"/>
      </w:tcPr>
    </w:tblStylePr>
    <w:tblStylePr w:type="lastRow">
      <w:rPr>
        <w:b/>
        <w:bCs/>
      </w:rPr>
      <w:tblPr/>
      <w:tcPr>
        <w:tcBorders>
          <w:top w:val="double" w:sz="2" w:space="0" w:color="70AD47" w:themeColor="accent6"/>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aszertblzat1vilgos6jellszn">
    <w:name w:val="List Table 1 Light Accent 6"/>
    <w:basedOn w:val="Normltblzat"/>
    <w:uiPriority w:val="46"/>
    <w:rsid w:val="00BB73CB"/>
    <w:tblPr>
      <w:tblStyleRowBandSize w:val="1"/>
      <w:tblStyleColBandSize w:val="1"/>
    </w:tblPr>
    <w:tblStylePr w:type="firstRow">
      <w:rPr>
        <w:b/>
        <w:bCs/>
      </w:rPr>
      <w:tblPr/>
      <w:tcPr>
        <w:tcBorders>
          <w:bottom w:val="single" w:sz="4" w:space="0" w:color="70AD47" w:themeColor="accent6"/>
        </w:tcBorders>
      </w:tcPr>
    </w:tblStylePr>
    <w:tblStylePr w:type="lastRow">
      <w:rPr>
        <w:b/>
        <w:bCs/>
      </w:rPr>
      <w:tblPr/>
      <w:tcPr>
        <w:tcBorders>
          <w:top w:val="sing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aszertblzat26jellszn">
    <w:name w:val="List Table 2 Accent 6"/>
    <w:basedOn w:val="Normltblzat"/>
    <w:uiPriority w:val="47"/>
    <w:rsid w:val="00C355C2"/>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aszertblzat6tarka6jellszn">
    <w:name w:val="List Table 6 Colorful Accent 6"/>
    <w:basedOn w:val="Normltblzat"/>
    <w:uiPriority w:val="51"/>
    <w:rsid w:val="004646D6"/>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Rcsostblzat">
    <w:name w:val="Table Grid"/>
    <w:basedOn w:val="Normltblzat"/>
    <w:uiPriority w:val="39"/>
    <w:rsid w:val="004646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hivatkozs">
    <w:name w:val="Hyperlink"/>
    <w:basedOn w:val="Bekezdsalapbettpusa"/>
    <w:uiPriority w:val="99"/>
    <w:unhideWhenUsed/>
    <w:rsid w:val="006147B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hivatal@szentantalfa.hu" TargetMode="External"/><Relationship Id="rId13" Type="http://schemas.openxmlformats.org/officeDocument/2006/relationships/hyperlink" Target="https://szentantalfa.hu/adatvedelmi_szabalyzat.pdf" TargetMode="External"/><Relationship Id="rId18" Type="http://schemas.openxmlformats.org/officeDocument/2006/relationships/hyperlink" Target="http://www.szentantalfa.hu/" TargetMode="External"/><Relationship Id="rId26" Type="http://schemas.openxmlformats.org/officeDocument/2006/relationships/hyperlink" Target="https://njt.jog.gov.hu/jogszabaly/2019-9-SP-5Y3845" TargetMode="External"/><Relationship Id="rId3" Type="http://schemas.openxmlformats.org/officeDocument/2006/relationships/webSettings" Target="webSettings.xml"/><Relationship Id="rId21" Type="http://schemas.openxmlformats.org/officeDocument/2006/relationships/hyperlink" Target="mailto:hivatal@szentantalfa.hu" TargetMode="External"/><Relationship Id="rId34" Type="http://schemas.openxmlformats.org/officeDocument/2006/relationships/fontTable" Target="fontTable.xml"/><Relationship Id="rId7" Type="http://schemas.openxmlformats.org/officeDocument/2006/relationships/hyperlink" Target="mailto:hivatal@zankaph.hu" TargetMode="External"/><Relationship Id="rId12" Type="http://schemas.openxmlformats.org/officeDocument/2006/relationships/hyperlink" Target="https://kormanyhivatalok.hu/kormanyhivatalok/veszprem" TargetMode="External"/><Relationship Id="rId17" Type="http://schemas.openxmlformats.org/officeDocument/2006/relationships/hyperlink" Target="http://www.szentantalfa.hu/" TargetMode="External"/><Relationship Id="rId25" Type="http://schemas.openxmlformats.org/officeDocument/2006/relationships/hyperlink" Target="https://njt.jog.gov.hu/or" TargetMode="External"/><Relationship Id="rId33" Type="http://schemas.openxmlformats.org/officeDocument/2006/relationships/hyperlink" Target="http://www.szentantalfa.hu/" TargetMode="External"/><Relationship Id="rId2" Type="http://schemas.openxmlformats.org/officeDocument/2006/relationships/settings" Target="settings.xml"/><Relationship Id="rId16" Type="http://schemas.openxmlformats.org/officeDocument/2006/relationships/hyperlink" Target="https://szentantalfa.hu/szentantalfa-kozseg-onkormanyzata/kepviselo-testuleti-ulesek/" TargetMode="External"/><Relationship Id="rId20" Type="http://schemas.openxmlformats.org/officeDocument/2006/relationships/hyperlink" Target="mailto:hivatal@zankaph.hu" TargetMode="External"/><Relationship Id="rId29" Type="http://schemas.openxmlformats.org/officeDocument/2006/relationships/hyperlink" Target="http://www.szentantalfa.hu" TargetMode="External"/><Relationship Id="rId1" Type="http://schemas.openxmlformats.org/officeDocument/2006/relationships/styles" Target="styles.xml"/><Relationship Id="rId6" Type="http://schemas.openxmlformats.org/officeDocument/2006/relationships/hyperlink" Target="mailto:hivatal@szentantalfa.hu" TargetMode="External"/><Relationship Id="rId11" Type="http://schemas.openxmlformats.org/officeDocument/2006/relationships/hyperlink" Target="mailto:vemkh.hivatal@veszprem.gov.hu" TargetMode="External"/><Relationship Id="rId24" Type="http://schemas.openxmlformats.org/officeDocument/2006/relationships/hyperlink" Target="https://kozadat.hu/kereso/" TargetMode="External"/><Relationship Id="rId32" Type="http://schemas.openxmlformats.org/officeDocument/2006/relationships/hyperlink" Target="http://www.szentantalfa.hu/" TargetMode="External"/><Relationship Id="rId5" Type="http://schemas.openxmlformats.org/officeDocument/2006/relationships/hyperlink" Target="mailto:csaba.kiss.sztfa@gmail.com" TargetMode="External"/><Relationship Id="rId15" Type="http://schemas.openxmlformats.org/officeDocument/2006/relationships/hyperlink" Target="https://szentantalfa.hu/szentantalfa-kozseg-onkormanyzata/kepviselo-testuleti-ulesek/" TargetMode="External"/><Relationship Id="rId23" Type="http://schemas.openxmlformats.org/officeDocument/2006/relationships/hyperlink" Target="http://www.ksh.hu/" TargetMode="External"/><Relationship Id="rId28" Type="http://schemas.openxmlformats.org/officeDocument/2006/relationships/hyperlink" Target="https://kif.gov.hu/adatszolgaltatasok/adat" TargetMode="External"/><Relationship Id="rId10" Type="http://schemas.openxmlformats.org/officeDocument/2006/relationships/hyperlink" Target="http://www.szentantalfa.hu/" TargetMode="External"/><Relationship Id="rId19" Type="http://schemas.openxmlformats.org/officeDocument/2006/relationships/hyperlink" Target="http://www.asz.hu/" TargetMode="External"/><Relationship Id="rId31" Type="http://schemas.openxmlformats.org/officeDocument/2006/relationships/hyperlink" Target="http://www.szentantalfa.hu/" TargetMode="External"/><Relationship Id="rId4" Type="http://schemas.openxmlformats.org/officeDocument/2006/relationships/hyperlink" Target="mailto:hivatal@szentantalfa.hu" TargetMode="External"/><Relationship Id="rId9" Type="http://schemas.openxmlformats.org/officeDocument/2006/relationships/hyperlink" Target="http://www.allamkincstar.gov.hu/hu/ext/torzskonyv" TargetMode="External"/><Relationship Id="rId14" Type="http://schemas.openxmlformats.org/officeDocument/2006/relationships/hyperlink" Target="https://njt.jog.gov.hu/jogszabaly/2017-6-SP-5Y3845" TargetMode="External"/><Relationship Id="rId22" Type="http://schemas.openxmlformats.org/officeDocument/2006/relationships/hyperlink" Target="http://www.ksh.hu/" TargetMode="External"/><Relationship Id="rId27" Type="http://schemas.openxmlformats.org/officeDocument/2006/relationships/hyperlink" Target="http://www.szentantalfa.hu/" TargetMode="External"/><Relationship Id="rId30" Type="http://schemas.openxmlformats.org/officeDocument/2006/relationships/hyperlink" Target="http://www.szentantalfa.hu/" TargetMode="External"/><Relationship Id="rId35"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2080</Words>
  <Characters>14356</Characters>
  <Application>Microsoft Office Word</Application>
  <DocSecurity>0</DocSecurity>
  <Lines>119</Lines>
  <Paragraphs>32</Paragraphs>
  <ScaleCrop>false</ScaleCrop>
  <Company/>
  <LinksUpToDate>false</LinksUpToDate>
  <CharactersWithSpaces>16404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Kiss Balázs</dc:creator>
  <dc:description/>
  <cp:lastModifiedBy>Viki</cp:lastModifiedBy>
  <cp:revision>5</cp:revision>
  <dcterms:created xsi:type="dcterms:W3CDTF">2021-03-09T08:13:00Z</dcterms:created>
  <dcterms:modified xsi:type="dcterms:W3CDTF">2026-10-30T07:52:00Z</dcterms:modified>
  <dc:language>hu-HU</dc:language>
</cp:coreProperties>
</file>